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76" w:rsidRPr="00F02076" w:rsidRDefault="00F02076" w:rsidP="00F02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02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Автономная некоммерческая профессиональная образовательная организация </w:t>
      </w:r>
    </w:p>
    <w:p w:rsidR="00F02076" w:rsidRPr="00F02076" w:rsidRDefault="00F02076" w:rsidP="00F020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020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Pr="00F020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УРАЛЬСКИЙ ПРОМЫШЛЕННО-ЭКОНОМИЧЕСКИЙ ТЕХНИКУМ»</w:t>
      </w:r>
    </w:p>
    <w:p w:rsidR="00F02076" w:rsidRP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P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P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P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P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P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D2" w:rsidRDefault="00FC3CD2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D2" w:rsidRPr="00F02076" w:rsidRDefault="00FC3CD2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D2" w:rsidRPr="00F02076" w:rsidRDefault="00FC3CD2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76" w:rsidRPr="00F02076" w:rsidRDefault="00F02076" w:rsidP="00F0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D2" w:rsidRPr="00FC3CD2" w:rsidRDefault="00FC3CD2" w:rsidP="00FC3CD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C3CD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программа</w:t>
      </w:r>
    </w:p>
    <w:p w:rsidR="00FC3CD2" w:rsidRPr="00FC3CD2" w:rsidRDefault="00FC3CD2" w:rsidP="00FC3CD2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C3CD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производственной практики </w:t>
      </w:r>
    </w:p>
    <w:p w:rsidR="00F02076" w:rsidRPr="00F02076" w:rsidRDefault="00FC3CD2" w:rsidP="00FC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(преддипломной)</w:t>
      </w:r>
    </w:p>
    <w:p w:rsidR="00F02076" w:rsidRPr="00F02076" w:rsidRDefault="00F02076" w:rsidP="00F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02076" w:rsidRPr="00F02076" w:rsidRDefault="00F02076" w:rsidP="00F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02076" w:rsidRPr="00F02076" w:rsidRDefault="00F02076" w:rsidP="00F0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C3CD2" w:rsidRPr="00FC3CD2" w:rsidRDefault="00FC3CD2" w:rsidP="00FC3CD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C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специальности</w:t>
      </w:r>
    </w:p>
    <w:p w:rsidR="00FC3CD2" w:rsidRPr="00FC3CD2" w:rsidRDefault="00FC3CD2" w:rsidP="00FC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C3CD2" w:rsidRPr="00FC3CD2" w:rsidRDefault="00FC3CD2" w:rsidP="00FC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(базовой подготовки)</w:t>
      </w:r>
    </w:p>
    <w:p w:rsidR="00FC3CD2" w:rsidRPr="00FC3CD2" w:rsidRDefault="00FC3CD2" w:rsidP="00FC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CD2" w:rsidRPr="00FC3CD2" w:rsidRDefault="00FC3CD2" w:rsidP="00FC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CD2" w:rsidRPr="00FC3CD2" w:rsidRDefault="00FC3CD2" w:rsidP="00FC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CD2" w:rsidRPr="00FC3CD2" w:rsidRDefault="00FC3CD2" w:rsidP="00FC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FC3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электро- и теплоэнергетика</w:t>
      </w:r>
    </w:p>
    <w:p w:rsidR="00FC3CD2" w:rsidRPr="00FC3CD2" w:rsidRDefault="00FC3CD2" w:rsidP="00FC3CD2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D2" w:rsidRPr="00FC3CD2" w:rsidRDefault="00FC3CD2" w:rsidP="00FC3CD2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076" w:rsidRPr="00F02076" w:rsidRDefault="00F02076" w:rsidP="00F020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2076" w:rsidRPr="00F02076" w:rsidRDefault="00F02076" w:rsidP="00F020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2076" w:rsidRPr="00F02076" w:rsidRDefault="00F02076" w:rsidP="00F0207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2076" w:rsidRPr="00F02076" w:rsidRDefault="00F02076" w:rsidP="00F0207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2076" w:rsidRPr="00F02076" w:rsidRDefault="00F02076" w:rsidP="00F0207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2076" w:rsidRDefault="00F02076" w:rsidP="00F0207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C3CD2" w:rsidRPr="00F02076" w:rsidRDefault="00FC3CD2" w:rsidP="00F0207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02076" w:rsidRPr="00F02076" w:rsidRDefault="00F02076" w:rsidP="00F0207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F04D3" w:rsidRDefault="00621967" w:rsidP="00FC3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1967">
        <w:rPr>
          <w:rFonts w:ascii="Times New Roman" w:eastAsia="Times New Roman" w:hAnsi="Times New Roman" w:cs="Times New Roman"/>
          <w:sz w:val="28"/>
          <w:szCs w:val="24"/>
          <w:lang w:eastAsia="zh-CN"/>
        </w:rPr>
        <w:pict>
          <v:rect id="_x0000_s1027" style="position:absolute;left:0;text-align:left;margin-left:-60.4pt;margin-top:-68.7pt;width:627pt;height:862.5pt;z-index:-251658240;mso-wrap-style:none;v-text-anchor:middle" filled="f" stroked="f" strokecolor="gray">
            <v:stroke color2="#7f7f7f" joinstyle="round"/>
          </v:rect>
        </w:pict>
      </w:r>
      <w:r w:rsidR="00F02076" w:rsidRPr="00F02076">
        <w:rPr>
          <w:rFonts w:ascii="Times New Roman" w:eastAsia="Times New Roman" w:hAnsi="Times New Roman" w:cs="Times New Roman"/>
          <w:sz w:val="28"/>
          <w:szCs w:val="28"/>
          <w:lang w:eastAsia="zh-CN"/>
        </w:rPr>
        <w:t>2016</w:t>
      </w:r>
    </w:p>
    <w:p w:rsidR="007F04D3" w:rsidRDefault="007F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F02076" w:rsidRPr="00F02076" w:rsidRDefault="00F02076" w:rsidP="00FC3C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2076" w:rsidRPr="00F02076" w:rsidRDefault="007F04D3" w:rsidP="00F02076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0315" cy="8024648"/>
            <wp:effectExtent l="19050" t="0" r="3285" b="0"/>
            <wp:wrapSquare wrapText="bothSides"/>
            <wp:docPr id="1" name="Рисунок 1" descr="C:\Users\Comp-5\Desktop\33333333333333333\оборотные ППССЗ и Рп практик 13.02.11\2 РП производственной практики преддиплом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-5\Desktop\33333333333333333\оборотные ППССЗ и Рп практик 13.02.11\2 РП производственной практики преддипломн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15" cy="802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A3D" w:rsidRPr="0010745D" w:rsidRDefault="00F02076" w:rsidP="00F0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0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1A3D" w:rsidRPr="00F02076" w:rsidRDefault="00181A3D" w:rsidP="00F0207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0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81A3D" w:rsidRPr="00F02076" w:rsidRDefault="00181A3D" w:rsidP="00F02076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8863"/>
        <w:gridCol w:w="814"/>
      </w:tblGrid>
      <w:tr w:rsidR="00181A3D" w:rsidRPr="00F02076" w:rsidTr="00966FFC">
        <w:tc>
          <w:tcPr>
            <w:tcW w:w="8863" w:type="dxa"/>
          </w:tcPr>
          <w:p w:rsidR="00181A3D" w:rsidRPr="00F02076" w:rsidRDefault="00181A3D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181A3D" w:rsidRPr="00F02076" w:rsidRDefault="00181A3D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  <w:p w:rsidR="00181A3D" w:rsidRPr="00F02076" w:rsidRDefault="00181A3D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633" w:rsidRPr="00F02076" w:rsidTr="00966FFC">
        <w:tc>
          <w:tcPr>
            <w:tcW w:w="8863" w:type="dxa"/>
          </w:tcPr>
          <w:p w:rsidR="00804633" w:rsidRPr="00F02076" w:rsidRDefault="00804633" w:rsidP="00804633">
            <w:pPr>
              <w:spacing w:after="0"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804633" w:rsidRPr="00F02076" w:rsidRDefault="00804633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A3D" w:rsidRPr="00F02076" w:rsidTr="00966FFC">
        <w:tc>
          <w:tcPr>
            <w:tcW w:w="8863" w:type="dxa"/>
          </w:tcPr>
          <w:p w:rsidR="00181A3D" w:rsidRPr="00F02076" w:rsidRDefault="00F02076" w:rsidP="00352974">
            <w:pPr>
              <w:numPr>
                <w:ilvl w:val="0"/>
                <w:numId w:val="2"/>
              </w:num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</w:t>
            </w:r>
            <w:r w:rsidR="00804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рабочей 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преддипломной  практики</w:t>
            </w:r>
          </w:p>
          <w:p w:rsidR="00181A3D" w:rsidRPr="00F02076" w:rsidRDefault="00181A3D" w:rsidP="00F02076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181A3D" w:rsidRPr="00F02076" w:rsidRDefault="00DF45E5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81A3D" w:rsidRPr="00F02076" w:rsidTr="00966FFC">
        <w:tc>
          <w:tcPr>
            <w:tcW w:w="8863" w:type="dxa"/>
          </w:tcPr>
          <w:p w:rsidR="00001AF0" w:rsidRPr="00F02076" w:rsidRDefault="00181A3D" w:rsidP="00F02076">
            <w:pPr>
              <w:pStyle w:val="2"/>
              <w:widowControl w:val="0"/>
              <w:spacing w:line="23" w:lineRule="atLeast"/>
              <w:ind w:left="0" w:firstLine="0"/>
              <w:jc w:val="both"/>
            </w:pPr>
            <w:r w:rsidRPr="00F02076">
              <w:rPr>
                <w:bCs/>
              </w:rPr>
              <w:t xml:space="preserve"> 2</w:t>
            </w:r>
            <w:r w:rsidR="00F02076" w:rsidRPr="00F02076">
              <w:rPr>
                <w:bCs/>
              </w:rPr>
              <w:t xml:space="preserve">.  </w:t>
            </w:r>
            <w:r w:rsidR="00804633">
              <w:rPr>
                <w:bCs/>
              </w:rPr>
              <w:t>Результаты практики</w:t>
            </w:r>
          </w:p>
          <w:p w:rsidR="00181A3D" w:rsidRPr="00F02076" w:rsidRDefault="00181A3D" w:rsidP="00F02076">
            <w:pPr>
              <w:spacing w:after="0" w:line="23" w:lineRule="atLeast"/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181A3D" w:rsidRPr="00F02076" w:rsidRDefault="00DF45E5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1A3D" w:rsidRPr="00F02076" w:rsidTr="00966FFC">
        <w:tc>
          <w:tcPr>
            <w:tcW w:w="8863" w:type="dxa"/>
          </w:tcPr>
          <w:p w:rsidR="00181A3D" w:rsidRPr="00F02076" w:rsidRDefault="00F02076" w:rsidP="00352974">
            <w:pPr>
              <w:numPr>
                <w:ilvl w:val="0"/>
                <w:numId w:val="1"/>
              </w:num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Структура и содержание преддипломной  практики </w:t>
            </w:r>
          </w:p>
          <w:p w:rsidR="00181A3D" w:rsidRPr="00F02076" w:rsidRDefault="00181A3D" w:rsidP="00F02076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181A3D" w:rsidRPr="00F02076" w:rsidRDefault="00045299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81A3D" w:rsidRPr="00F02076" w:rsidTr="00966FFC">
        <w:tc>
          <w:tcPr>
            <w:tcW w:w="8863" w:type="dxa"/>
          </w:tcPr>
          <w:p w:rsidR="00181A3D" w:rsidRPr="00F02076" w:rsidRDefault="00FF724C" w:rsidP="00F02076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F02076"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</w:t>
            </w:r>
            <w:r w:rsidR="00045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и проведения </w:t>
            </w:r>
            <w:r w:rsidR="00F02076"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преддипломной  практики </w:t>
            </w:r>
          </w:p>
          <w:p w:rsidR="00181A3D" w:rsidRPr="00F02076" w:rsidRDefault="00181A3D" w:rsidP="00F02076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181A3D" w:rsidRPr="00F02076" w:rsidRDefault="00EC049A" w:rsidP="00045299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52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F19EE" w:rsidRPr="00F02076" w:rsidTr="00966FFC">
        <w:tc>
          <w:tcPr>
            <w:tcW w:w="8863" w:type="dxa"/>
          </w:tcPr>
          <w:p w:rsidR="003F19EE" w:rsidRPr="00DF45E5" w:rsidRDefault="00DF45E5" w:rsidP="00DF45E5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5.Ко</w:t>
            </w:r>
            <w:r w:rsidR="003F19EE" w:rsidRPr="00DF45E5">
              <w:rPr>
                <w:rFonts w:ascii="Times New Roman" w:hAnsi="Times New Roman" w:cs="Times New Roman"/>
                <w:bCs/>
                <w:sz w:val="24"/>
                <w:szCs w:val="24"/>
              </w:rPr>
              <w:t>нтроль и оценка результатов преддипломной практики</w:t>
            </w:r>
          </w:p>
          <w:p w:rsidR="003F19EE" w:rsidRPr="003F19EE" w:rsidRDefault="003F19EE" w:rsidP="003F19EE">
            <w:pPr>
              <w:pStyle w:val="a9"/>
              <w:spacing w:after="0" w:line="23" w:lineRule="atLeas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4" w:type="dxa"/>
          </w:tcPr>
          <w:p w:rsidR="003F19EE" w:rsidRPr="00F02076" w:rsidRDefault="003F19EE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181A3D" w:rsidRPr="00F02076" w:rsidTr="00966FFC">
        <w:tc>
          <w:tcPr>
            <w:tcW w:w="8863" w:type="dxa"/>
          </w:tcPr>
          <w:p w:rsidR="00181A3D" w:rsidRPr="00F02076" w:rsidRDefault="00DF45E5" w:rsidP="00DF45E5">
            <w:pPr>
              <w:spacing w:after="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F02076"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F19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</w:tcPr>
          <w:p w:rsidR="00181A3D" w:rsidRPr="00F02076" w:rsidRDefault="003F19EE" w:rsidP="00F020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181A3D" w:rsidRPr="00F02076" w:rsidRDefault="00181A3D" w:rsidP="00F020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1A3D" w:rsidRPr="00F02076" w:rsidRDefault="00181A3D" w:rsidP="00F0207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84EFC" w:rsidRPr="00484EFC" w:rsidRDefault="00181A3D" w:rsidP="00DF45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76">
        <w:rPr>
          <w:rFonts w:ascii="Times New Roman" w:hAnsi="Times New Roman" w:cs="Times New Roman"/>
          <w:sz w:val="24"/>
          <w:szCs w:val="24"/>
        </w:rPr>
        <w:br w:type="page"/>
      </w:r>
      <w:r w:rsidR="00484EFC" w:rsidRPr="004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РАБОЧЕЙ ПРОГРАММЫ ПРЕДДИПЛОМНОЙ ПРАКТИКИ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EFC" w:rsidRPr="00484EFC" w:rsidRDefault="00484EFC" w:rsidP="00352974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left="1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преддипломной практики является частью  программы подготовки специалистов среднего звена (далее по тексту ППССЗ) в соответствии  с ФГОС по специальности СПО 13.02.11 Техническая эксплуатация и обслуживание электрического и электромеханического оборудования в части освоения основных видов профессиональной деятельности: 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технического обслуживания и ремонта электрического и электромеханического оборудования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Выполнение сервис обслуживания бытовых машин и приборов.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производственного</w:t>
      </w:r>
      <w:r w:rsidR="00DF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работ по одной или нескольким профессиям рабочих</w:t>
      </w:r>
      <w:r w:rsidR="00026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D96" w:rsidRPr="00026D96">
        <w:rPr>
          <w:rFonts w:ascii="Times New Roman" w:hAnsi="Times New Roman" w:cs="Times New Roman"/>
          <w:sz w:val="24"/>
          <w:szCs w:val="24"/>
          <w:lang w:eastAsia="ru-RU"/>
        </w:rPr>
        <w:t>должностям служащих.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EFC" w:rsidRPr="00484EFC" w:rsidRDefault="00484EFC" w:rsidP="00352974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преддипломной </w:t>
      </w:r>
      <w:r w:rsidRPr="00484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:rsidR="00484EFC" w:rsidRPr="00484EFC" w:rsidRDefault="00484EFC" w:rsidP="00484EFC">
      <w:pPr>
        <w:spacing w:after="0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FC" w:rsidRPr="00484EFC" w:rsidRDefault="00484EFC" w:rsidP="00484E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Преддипломная практика является завершающим этапом освоения образовательной программы СПО и направлена на:</w:t>
      </w:r>
    </w:p>
    <w:p w:rsidR="00A36B23" w:rsidRPr="00F02076" w:rsidRDefault="00A36B23" w:rsidP="00A36B23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обобщение и закрепление теоретических знаний и практических навыков, полученных студентами в процессе обучения, изучение передовой техники и технологии, современных методов организации труда и экономики организации.</w:t>
      </w:r>
    </w:p>
    <w:p w:rsidR="00A36B23" w:rsidRPr="00F02076" w:rsidRDefault="00A36B23" w:rsidP="00A36B23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приобретение навыков по организационно</w:t>
      </w:r>
      <w:r w:rsidR="00026D96">
        <w:rPr>
          <w:rFonts w:ascii="Times New Roman" w:hAnsi="Times New Roman" w:cs="Times New Roman"/>
          <w:bCs/>
          <w:sz w:val="24"/>
          <w:szCs w:val="24"/>
        </w:rPr>
        <w:t>-</w:t>
      </w:r>
      <w:r w:rsidRPr="00F02076">
        <w:rPr>
          <w:rFonts w:ascii="Times New Roman" w:hAnsi="Times New Roman" w:cs="Times New Roman"/>
          <w:bCs/>
          <w:sz w:val="24"/>
          <w:szCs w:val="24"/>
        </w:rPr>
        <w:t>техническому и административному руководству производством в пределах тех функций, которые возлагаются на специалистов со средним профессиональным образованием.</w:t>
      </w:r>
    </w:p>
    <w:p w:rsidR="00A36B23" w:rsidRPr="00F02076" w:rsidRDefault="00A36B23" w:rsidP="00A36B23">
      <w:pPr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изучение и сбор материалов к дипломному проектированию в соответствии с выданной темой дипломного проекта.</w:t>
      </w:r>
    </w:p>
    <w:p w:rsidR="00484EFC" w:rsidRPr="00484EFC" w:rsidRDefault="00484EFC" w:rsidP="00484EFC">
      <w:pPr>
        <w:shd w:val="clear" w:color="auto" w:fill="FFFFFF"/>
        <w:spacing w:after="0"/>
        <w:ind w:left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FC" w:rsidRPr="00484EFC" w:rsidRDefault="00484EFC" w:rsidP="00352974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преддипломной практики</w:t>
      </w:r>
    </w:p>
    <w:p w:rsidR="00484EFC" w:rsidRPr="00484EFC" w:rsidRDefault="00484EFC" w:rsidP="00484EFC">
      <w:pPr>
        <w:shd w:val="clear" w:color="auto" w:fill="FFFFFF"/>
        <w:spacing w:after="0"/>
        <w:ind w:left="1170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сформулированных целей, основные задачи практики определяются следующим образом:</w:t>
      </w:r>
    </w:p>
    <w:p w:rsidR="00484EFC" w:rsidRPr="00484EFC" w:rsidRDefault="00484EFC" w:rsidP="00352974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484EFC" w:rsidRPr="00484EFC" w:rsidRDefault="00484EFC" w:rsidP="00352974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нормативных и методических материалов, фундаментальной и периодической литературы по вопросам, разрабатываемым студентом в ходе подготовки дипломного проекта;</w:t>
      </w:r>
    </w:p>
    <w:p w:rsidR="00484EFC" w:rsidRPr="00484EFC" w:rsidRDefault="00484EFC" w:rsidP="00352974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систематизация и обобщение практического материала для использования в работе над дипломным проектом;</w:t>
      </w:r>
    </w:p>
    <w:p w:rsidR="00484EFC" w:rsidRPr="00484EFC" w:rsidRDefault="00484EFC" w:rsidP="00352974">
      <w:pPr>
        <w:widowControl w:val="0"/>
        <w:numPr>
          <w:ilvl w:val="0"/>
          <w:numId w:val="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действующей в организации системы управления, учета, анализа и контроля;</w:t>
      </w:r>
    </w:p>
    <w:p w:rsidR="00484EFC" w:rsidRPr="00484EFC" w:rsidRDefault="00484EFC" w:rsidP="00484EFC">
      <w:pPr>
        <w:shd w:val="clear" w:color="auto" w:fill="FFFFFF"/>
        <w:tabs>
          <w:tab w:val="left" w:pos="355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обобщение и закрепление теоретических знаний, полученных студентами в период </w:t>
      </w:r>
      <w:r w:rsidRPr="00484E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обучения, формирование практических умений и навыков, приобретение первоначального</w:t>
      </w:r>
      <w:r w:rsidRPr="00484E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по профессии;</w:t>
      </w:r>
    </w:p>
    <w:p w:rsidR="00484EFC" w:rsidRPr="00484EFC" w:rsidRDefault="00484EFC" w:rsidP="00484EFC">
      <w:pPr>
        <w:shd w:val="clear" w:color="auto" w:fill="FFFFFF"/>
        <w:tabs>
          <w:tab w:val="left" w:pos="461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возможностей самостоятельной работы будущего специалиста в условиях конкретного профильного производства;</w:t>
      </w:r>
    </w:p>
    <w:p w:rsidR="00484EFC" w:rsidRPr="00484EFC" w:rsidRDefault="00484EFC" w:rsidP="00484EFC">
      <w:pPr>
        <w:shd w:val="clear" w:color="auto" w:fill="FFFFFF"/>
        <w:tabs>
          <w:tab w:val="left" w:pos="28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практических и теоретических вопросов, относящихся к теме дипломного проекта;</w:t>
      </w:r>
    </w:p>
    <w:p w:rsidR="00484EFC" w:rsidRPr="00484EFC" w:rsidRDefault="00484EFC" w:rsidP="00484EFC">
      <w:pPr>
        <w:shd w:val="clear" w:color="auto" w:fill="FFFFFF"/>
        <w:tabs>
          <w:tab w:val="left" w:pos="427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выбор для дипломного проекта оптимальных технических и технологических решений с учетом последних достижений науки и техники в области </w:t>
      </w:r>
      <w:r w:rsidR="00A36B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6B23"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</w:t>
      </w:r>
      <w:r w:rsidR="00A36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36B23"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</w:t>
      </w:r>
      <w:r w:rsidR="00A36B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6B23"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</w:t>
      </w:r>
      <w:r w:rsidR="00A36B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6B23"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и электромеханического оборудования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EFC" w:rsidRPr="00484EFC" w:rsidRDefault="00484EFC" w:rsidP="00484E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основных разделов дипломного проекта.</w:t>
      </w:r>
    </w:p>
    <w:p w:rsidR="00484EFC" w:rsidRPr="00484EFC" w:rsidRDefault="00484EFC" w:rsidP="00484EFC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EFC" w:rsidRPr="00484EFC" w:rsidRDefault="00484EFC" w:rsidP="00484EFC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3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84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 на преддипломную практику:</w:t>
      </w:r>
    </w:p>
    <w:p w:rsidR="00484EFC" w:rsidRPr="00484EFC" w:rsidRDefault="00484EFC" w:rsidP="00484EFC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B23" w:rsidRPr="00A36B23" w:rsidRDefault="00484EFC" w:rsidP="00A36B23">
      <w:pPr>
        <w:spacing w:after="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 4 недели, 144 часа.</w:t>
      </w:r>
    </w:p>
    <w:p w:rsidR="00A36B23" w:rsidRDefault="00A36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6B23" w:rsidRPr="00A36B23" w:rsidRDefault="00A36B23" w:rsidP="00A36B23">
      <w:pPr>
        <w:widowControl w:val="0"/>
        <w:autoSpaceDE w:val="0"/>
        <w:autoSpaceDN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ПРАКТИКИ</w:t>
      </w:r>
    </w:p>
    <w:p w:rsidR="00A36B23" w:rsidRPr="00A36B23" w:rsidRDefault="00A36B23" w:rsidP="00A36B23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B23" w:rsidRPr="00A36B23" w:rsidRDefault="00A36B23" w:rsidP="00A36B23">
      <w:pPr>
        <w:widowControl w:val="0"/>
        <w:shd w:val="clear" w:color="auto" w:fill="FFFFFF"/>
        <w:tabs>
          <w:tab w:val="num" w:pos="0"/>
          <w:tab w:val="left" w:leader="underscore" w:pos="6528"/>
        </w:tabs>
        <w:spacing w:after="0" w:line="23" w:lineRule="atLeas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освоения программы практики является формирование у обучающегося общих и профессиональных компетенций по специальности «</w:t>
      </w:r>
      <w:r w:rsidRPr="00484E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 и обслуживание электрического и электромеханического оборудования</w:t>
      </w:r>
      <w:r w:rsidRPr="00A36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A36B23" w:rsidRPr="00A36B23" w:rsidRDefault="00A36B23" w:rsidP="00A36B23">
      <w:pPr>
        <w:widowControl w:val="0"/>
        <w:shd w:val="clear" w:color="auto" w:fill="FFFFFF"/>
        <w:tabs>
          <w:tab w:val="num" w:pos="0"/>
          <w:tab w:val="left" w:leader="underscore" w:pos="8736"/>
        </w:tabs>
        <w:spacing w:after="0" w:line="23" w:lineRule="atLeast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3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преддипломной практики обучающийся должен приобрести следующие </w:t>
      </w:r>
      <w:r w:rsidRPr="00A3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</w:t>
      </w:r>
      <w:r w:rsidRPr="00A36B2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компетенции</w:t>
      </w:r>
      <w:r w:rsidRPr="00A36B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181A3D" w:rsidRPr="00F02076" w:rsidRDefault="00181A3D" w:rsidP="00A36B2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181A3D" w:rsidRPr="00F0207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A3D" w:rsidRPr="00F02076" w:rsidRDefault="00181A3D" w:rsidP="00F02076">
            <w:pPr>
              <w:widowControl w:val="0"/>
              <w:suppressAutoHyphens/>
              <w:spacing w:after="0" w:line="23" w:lineRule="atLeast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A3D" w:rsidRPr="00F02076" w:rsidRDefault="00181A3D" w:rsidP="00F02076">
            <w:pPr>
              <w:widowControl w:val="0"/>
              <w:suppressAutoHyphens/>
              <w:spacing w:after="0" w:line="23" w:lineRule="atLeast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514F5C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681E5B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681E5B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681E5B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681E5B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514F5C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681E5B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  <w:r w:rsidR="00E30656" w:rsidRPr="00F02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514F5C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A1776" w:rsidRPr="00F02076">
        <w:tc>
          <w:tcPr>
            <w:tcW w:w="833" w:type="pct"/>
            <w:tcBorders>
              <w:left w:val="single" w:sz="12" w:space="0" w:color="auto"/>
            </w:tcBorders>
          </w:tcPr>
          <w:p w:rsidR="004A1776" w:rsidRPr="00F02076" w:rsidRDefault="00514F5C" w:rsidP="00F02076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A1776" w:rsidRPr="00F02076" w:rsidRDefault="00514F5C" w:rsidP="00F02076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  </w:t>
            </w:r>
          </w:p>
        </w:tc>
      </w:tr>
    </w:tbl>
    <w:p w:rsidR="00181A3D" w:rsidRPr="00F02076" w:rsidRDefault="00181A3D" w:rsidP="00F0207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B23" w:rsidRPr="00A36B23" w:rsidRDefault="00A36B23" w:rsidP="00A36B23">
      <w:pPr>
        <w:widowControl w:val="0"/>
        <w:shd w:val="clear" w:color="auto" w:fill="FFFFFF"/>
        <w:tabs>
          <w:tab w:val="num" w:pos="0"/>
          <w:tab w:val="left" w:leader="underscore" w:pos="8736"/>
        </w:tabs>
        <w:spacing w:after="0" w:line="23" w:lineRule="atLeast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3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преддипломной практики обучающийся должен приобрести следующие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</w:t>
      </w:r>
      <w:r w:rsidRPr="00A36B2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компетенции</w:t>
      </w:r>
      <w:r w:rsidRPr="00A36B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A36B23" w:rsidRPr="00F02076" w:rsidRDefault="00A36B23" w:rsidP="00A36B23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36B23" w:rsidRPr="00F02076" w:rsidTr="00D574E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FORMATTEXT"/>
              <w:spacing w:line="23" w:lineRule="atLeast"/>
              <w:ind w:firstLine="567"/>
              <w:jc w:val="both"/>
            </w:pPr>
            <w:r w:rsidRPr="00F02076">
              <w:t xml:space="preserve">Выполнять наладку, регулировку и проверку электрического и электромеханического оборудования  </w:t>
            </w:r>
          </w:p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выполнять техническое обслуживание и ремонт электрического и электромеханического оборудования. </w:t>
            </w: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процессов.   </w:t>
            </w: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планировании работы персонала производственного </w:t>
            </w:r>
            <w:r w:rsidRPr="00F0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подразделения.</w:t>
            </w: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3.2. </w:t>
            </w:r>
          </w:p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ConsPlusNormal"/>
              <w:widowControl/>
              <w:spacing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</w:t>
            </w:r>
          </w:p>
        </w:tc>
      </w:tr>
      <w:tr w:rsidR="00A36B23" w:rsidRPr="00F02076" w:rsidTr="00D574EC">
        <w:tc>
          <w:tcPr>
            <w:tcW w:w="833" w:type="pct"/>
            <w:tcBorders>
              <w:left w:val="single" w:sz="12" w:space="0" w:color="auto"/>
            </w:tcBorders>
          </w:tcPr>
          <w:p w:rsidR="00A36B23" w:rsidRPr="00F02076" w:rsidRDefault="00A36B23" w:rsidP="00D574EC">
            <w:pPr>
              <w:widowControl w:val="0"/>
              <w:suppressAutoHyphens/>
              <w:spacing w:after="0" w:line="23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36B23" w:rsidRPr="00F02076" w:rsidRDefault="00A36B23" w:rsidP="00D574EC">
            <w:pPr>
              <w:pStyle w:val="FORMATTEXT"/>
              <w:spacing w:line="23" w:lineRule="atLeast"/>
              <w:ind w:firstLine="567"/>
              <w:jc w:val="both"/>
            </w:pPr>
            <w:r w:rsidRPr="00F02076">
              <w:t>Анализировать результаты деятельности коллектива исполнителей</w:t>
            </w:r>
          </w:p>
        </w:tc>
      </w:tr>
    </w:tbl>
    <w:p w:rsidR="00A36B23" w:rsidRDefault="00A36B23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81A3D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 xml:space="preserve">В результате прохождения </w:t>
      </w:r>
      <w:r w:rsidR="00D67888" w:rsidRPr="00F02076">
        <w:rPr>
          <w:rFonts w:ascii="Times New Roman" w:hAnsi="Times New Roman" w:cs="Times New Roman"/>
          <w:sz w:val="24"/>
          <w:szCs w:val="24"/>
        </w:rPr>
        <w:t>п</w:t>
      </w:r>
      <w:r w:rsidR="00D67888" w:rsidRPr="00F02076">
        <w:rPr>
          <w:rFonts w:ascii="Times New Roman" w:hAnsi="Times New Roman" w:cs="Times New Roman"/>
          <w:bCs/>
          <w:sz w:val="24"/>
          <w:szCs w:val="24"/>
        </w:rPr>
        <w:t xml:space="preserve">роизводственной (преддипломной) практики </w:t>
      </w:r>
      <w:r w:rsidRPr="00F02076">
        <w:rPr>
          <w:rFonts w:ascii="Times New Roman" w:hAnsi="Times New Roman" w:cs="Times New Roman"/>
          <w:bCs/>
          <w:sz w:val="24"/>
          <w:szCs w:val="24"/>
        </w:rPr>
        <w:t>студент должен</w:t>
      </w:r>
    </w:p>
    <w:p w:rsidR="00394521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36B2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02076">
        <w:rPr>
          <w:rFonts w:ascii="Times New Roman" w:hAnsi="Times New Roman" w:cs="Times New Roman"/>
          <w:bCs/>
          <w:sz w:val="24"/>
          <w:szCs w:val="24"/>
        </w:rPr>
        <w:t>:</w:t>
      </w:r>
    </w:p>
    <w:p w:rsidR="00394521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права, обязанности и ответственность за результаты труда руководителей среднего звена</w:t>
      </w:r>
    </w:p>
    <w:p w:rsidR="00394521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36B2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02076">
        <w:rPr>
          <w:rFonts w:ascii="Times New Roman" w:hAnsi="Times New Roman" w:cs="Times New Roman"/>
          <w:bCs/>
          <w:sz w:val="24"/>
          <w:szCs w:val="24"/>
        </w:rPr>
        <w:t>:</w:t>
      </w:r>
    </w:p>
    <w:p w:rsidR="00394521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работать с технической документацией;</w:t>
      </w:r>
    </w:p>
    <w:p w:rsidR="00394521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анализировать технологический процесс и принимать решения по улучшению организации производственного процесса;</w:t>
      </w:r>
    </w:p>
    <w:p w:rsidR="00394521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давать оценку уровня технологии производства;</w:t>
      </w:r>
    </w:p>
    <w:p w:rsidR="00394521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определять направления повышения эффективности производства;</w:t>
      </w:r>
    </w:p>
    <w:p w:rsidR="00031C1D" w:rsidRPr="00F02076" w:rsidRDefault="00394521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02076">
        <w:rPr>
          <w:rFonts w:ascii="Times New Roman" w:hAnsi="Times New Roman" w:cs="Times New Roman"/>
          <w:bCs/>
          <w:sz w:val="24"/>
          <w:szCs w:val="24"/>
        </w:rPr>
        <w:t>- систематизировать собранный материалдля оформления отчет</w:t>
      </w:r>
      <w:r w:rsidR="00104017" w:rsidRPr="00F02076">
        <w:rPr>
          <w:rFonts w:ascii="Times New Roman" w:hAnsi="Times New Roman" w:cs="Times New Roman"/>
          <w:bCs/>
          <w:sz w:val="24"/>
          <w:szCs w:val="24"/>
        </w:rPr>
        <w:t>а  по практике  и дипломному проектированию</w:t>
      </w:r>
    </w:p>
    <w:p w:rsidR="00031C1D" w:rsidRPr="00C96F62" w:rsidRDefault="00C96F62" w:rsidP="00F02076">
      <w:pPr>
        <w:spacing w:after="0" w:line="23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6F62">
        <w:rPr>
          <w:rFonts w:ascii="Times New Roman" w:hAnsi="Times New Roman" w:cs="Times New Roman"/>
          <w:b/>
          <w:sz w:val="24"/>
          <w:szCs w:val="24"/>
        </w:rPr>
        <w:t>И</w:t>
      </w:r>
      <w:r w:rsidR="00031C1D" w:rsidRPr="00C96F62">
        <w:rPr>
          <w:rFonts w:ascii="Times New Roman" w:hAnsi="Times New Roman" w:cs="Times New Roman"/>
          <w:b/>
          <w:sz w:val="24"/>
          <w:szCs w:val="24"/>
        </w:rPr>
        <w:t>меть 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1C1D" w:rsidRPr="00F02076" w:rsidRDefault="00031C1D" w:rsidP="00F0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076">
        <w:rPr>
          <w:rFonts w:ascii="Times New Roman" w:hAnsi="Times New Roman" w:cs="Times New Roman"/>
          <w:sz w:val="24"/>
          <w:szCs w:val="24"/>
        </w:rPr>
        <w:t>- планирования и организации работы структурного подразделения;</w:t>
      </w:r>
    </w:p>
    <w:p w:rsidR="00031C1D" w:rsidRDefault="00031C1D" w:rsidP="00F0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076">
        <w:rPr>
          <w:rFonts w:ascii="Times New Roman" w:hAnsi="Times New Roman" w:cs="Times New Roman"/>
          <w:sz w:val="24"/>
          <w:szCs w:val="24"/>
        </w:rPr>
        <w:t>- участия в анализе работы структурного подразделения;</w:t>
      </w:r>
    </w:p>
    <w:p w:rsidR="00C96F62" w:rsidRPr="00F02076" w:rsidRDefault="00C96F62" w:rsidP="00F0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C1D" w:rsidRPr="00F02076" w:rsidRDefault="00031C1D" w:rsidP="00F02076">
      <w:pPr>
        <w:spacing w:after="0" w:line="23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031C1D" w:rsidRPr="00F02076" w:rsidSect="00F02076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C96F62" w:rsidRDefault="00C9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379A" w:rsidRPr="00C96F62" w:rsidRDefault="00B7379A" w:rsidP="00352974">
      <w:pPr>
        <w:pStyle w:val="a9"/>
        <w:numPr>
          <w:ilvl w:val="0"/>
          <w:numId w:val="7"/>
        </w:numPr>
        <w:tabs>
          <w:tab w:val="num" w:pos="0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F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И СОДЕРЖАНИЕ  ПРЕДДИПЛОМНОЙ ПРАКТИКИ   </w:t>
      </w:r>
    </w:p>
    <w:p w:rsidR="00C96F62" w:rsidRPr="00C96F62" w:rsidRDefault="00C96F62" w:rsidP="00C96F62">
      <w:pPr>
        <w:pStyle w:val="a9"/>
        <w:spacing w:after="0" w:line="23" w:lineRule="atLea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79A" w:rsidRPr="00C96F62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96F62">
        <w:rPr>
          <w:rFonts w:ascii="Times New Roman" w:hAnsi="Times New Roman" w:cs="Times New Roman"/>
          <w:b/>
          <w:sz w:val="24"/>
          <w:szCs w:val="24"/>
        </w:rPr>
        <w:t xml:space="preserve">3.1Тематический план </w:t>
      </w:r>
      <w:r w:rsidRPr="00C96F62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практики </w:t>
      </w:r>
    </w:p>
    <w:p w:rsidR="00C96F62" w:rsidRPr="00F02076" w:rsidRDefault="00C96F62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5"/>
        <w:gridCol w:w="2476"/>
      </w:tblGrid>
      <w:tr w:rsidR="00B7379A" w:rsidRPr="00C96F62" w:rsidTr="00C96F62">
        <w:tc>
          <w:tcPr>
            <w:tcW w:w="7185" w:type="dxa"/>
            <w:vAlign w:val="center"/>
          </w:tcPr>
          <w:p w:rsidR="00B7379A" w:rsidRPr="00C96F62" w:rsidRDefault="00B7379A" w:rsidP="00C96F62">
            <w:pPr>
              <w:spacing w:after="0" w:line="23" w:lineRule="atLeast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практики.</w:t>
            </w:r>
          </w:p>
        </w:tc>
        <w:tc>
          <w:tcPr>
            <w:tcW w:w="2680" w:type="dxa"/>
            <w:vAlign w:val="center"/>
          </w:tcPr>
          <w:p w:rsidR="00B7379A" w:rsidRPr="00C96F62" w:rsidRDefault="00B7379A" w:rsidP="00C96F6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7379A" w:rsidRPr="00F02076" w:rsidTr="00A75A48">
        <w:trPr>
          <w:trHeight w:val="731"/>
        </w:trPr>
        <w:tc>
          <w:tcPr>
            <w:tcW w:w="7185" w:type="dxa"/>
          </w:tcPr>
          <w:p w:rsidR="00B7379A" w:rsidRPr="00F02076" w:rsidRDefault="00B7379A" w:rsidP="00C96F62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Вводная консультация. Выдача заданий.</w:t>
            </w:r>
          </w:p>
        </w:tc>
        <w:tc>
          <w:tcPr>
            <w:tcW w:w="2680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7379A" w:rsidRPr="00F02076" w:rsidTr="00B7379A">
        <w:tc>
          <w:tcPr>
            <w:tcW w:w="7185" w:type="dxa"/>
          </w:tcPr>
          <w:p w:rsidR="00B7379A" w:rsidRPr="00F02076" w:rsidRDefault="00B7379A" w:rsidP="00C96F62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Инструктаж по технике безопасности. Изучение структуры предприятия.</w:t>
            </w:r>
          </w:p>
        </w:tc>
        <w:tc>
          <w:tcPr>
            <w:tcW w:w="2680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7379A" w:rsidRPr="00F02076" w:rsidTr="00B7379A">
        <w:tc>
          <w:tcPr>
            <w:tcW w:w="7185" w:type="dxa"/>
          </w:tcPr>
          <w:p w:rsidR="00B7379A" w:rsidRPr="00F02076" w:rsidRDefault="00B7379A" w:rsidP="00C96F62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Изучение работы и организации работы цеха (участка)  по теме дипломного проекта.</w:t>
            </w:r>
          </w:p>
        </w:tc>
        <w:tc>
          <w:tcPr>
            <w:tcW w:w="2680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7379A" w:rsidRPr="00F02076" w:rsidTr="00B7379A">
        <w:tc>
          <w:tcPr>
            <w:tcW w:w="7185" w:type="dxa"/>
          </w:tcPr>
          <w:p w:rsidR="00B7379A" w:rsidRPr="00F02076" w:rsidRDefault="00B7379A" w:rsidP="00C96F62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Дублирование работы руководителя среднего звена (мастера, </w:t>
            </w:r>
            <w:r w:rsidR="007B721A" w:rsidRPr="00F02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бригадира электромонтеров по </w:t>
            </w:r>
            <w:r w:rsidR="007B721A" w:rsidRPr="00F020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ремонту и обслуживанию электрооборудования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680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B7379A" w:rsidRPr="00F02076" w:rsidTr="00B7379A">
        <w:tc>
          <w:tcPr>
            <w:tcW w:w="7185" w:type="dxa"/>
          </w:tcPr>
          <w:p w:rsidR="00B7379A" w:rsidRPr="00F02076" w:rsidRDefault="00B7379A" w:rsidP="00C96F62">
            <w:pPr>
              <w:shd w:val="clear" w:color="auto" w:fill="FFFFFF"/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Изучение структуры и организации функциональных отделов предприятия</w:t>
            </w:r>
            <w:r w:rsidR="007B721A"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B721A" w:rsidRPr="00F0207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отдела главного энергетика</w:t>
            </w:r>
            <w:r w:rsidR="007B721A" w:rsidRPr="00F020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(службой энергетика)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80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B7379A" w:rsidRPr="00F02076" w:rsidTr="00B7379A">
        <w:tc>
          <w:tcPr>
            <w:tcW w:w="7185" w:type="dxa"/>
          </w:tcPr>
          <w:p w:rsidR="00B7379A" w:rsidRPr="00F02076" w:rsidRDefault="00B7379A" w:rsidP="00C96F62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Обобщение материала. Оформление и сдача отчета по практике и дневника.</w:t>
            </w:r>
          </w:p>
        </w:tc>
        <w:tc>
          <w:tcPr>
            <w:tcW w:w="2680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7379A" w:rsidRPr="00F02076" w:rsidTr="00B7379A">
        <w:tc>
          <w:tcPr>
            <w:tcW w:w="7185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680" w:type="dxa"/>
          </w:tcPr>
          <w:p w:rsidR="00B7379A" w:rsidRPr="00F02076" w:rsidRDefault="00B7379A" w:rsidP="00F02076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144 (4 недели)</w:t>
            </w:r>
          </w:p>
        </w:tc>
      </w:tr>
    </w:tbl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7379A" w:rsidRPr="00F02076" w:rsidRDefault="00C96F62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B7379A" w:rsidRPr="00F02076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7379A" w:rsidRPr="00F02076">
        <w:rPr>
          <w:rFonts w:ascii="Times New Roman" w:hAnsi="Times New Roman" w:cs="Times New Roman"/>
          <w:sz w:val="24"/>
          <w:szCs w:val="24"/>
        </w:rPr>
        <w:t xml:space="preserve"> по практике –зачет. Форма контроля и    оценка – отчет по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79A" w:rsidRPr="00F02076" w:rsidRDefault="00B7379A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7888" w:rsidRPr="00F02076" w:rsidRDefault="00D67888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7888" w:rsidRPr="00F02076" w:rsidRDefault="00D67888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7888" w:rsidRPr="00F02076" w:rsidRDefault="00D67888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D67888" w:rsidRPr="00F02076" w:rsidRDefault="00D67888" w:rsidP="00FC3CD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181A3D" w:rsidRPr="00F02076" w:rsidRDefault="00181A3D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  <w:sectPr w:rsidR="00181A3D" w:rsidRPr="00F02076" w:rsidSect="00F0207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02076">
        <w:rPr>
          <w:rFonts w:ascii="Times New Roman" w:hAnsi="Times New Roman" w:cs="Times New Roman"/>
          <w:sz w:val="24"/>
          <w:szCs w:val="24"/>
        </w:rPr>
        <w:t>.</w:t>
      </w:r>
    </w:p>
    <w:p w:rsidR="004A657B" w:rsidRPr="00180A5C" w:rsidRDefault="004A657B" w:rsidP="00180A5C">
      <w:pPr>
        <w:pStyle w:val="a9"/>
        <w:numPr>
          <w:ilvl w:val="1"/>
          <w:numId w:val="7"/>
        </w:num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A5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045299" w:rsidRPr="00180A5C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D67888" w:rsidRPr="00180A5C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</w:t>
      </w:r>
    </w:p>
    <w:p w:rsidR="00180A5C" w:rsidRPr="00180A5C" w:rsidRDefault="00180A5C" w:rsidP="00180A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ab/>
      </w:r>
    </w:p>
    <w:p w:rsidR="00180A5C" w:rsidRPr="00180A5C" w:rsidRDefault="00180A5C" w:rsidP="00180A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0A5C" w:rsidRPr="00180A5C" w:rsidRDefault="00180A5C" w:rsidP="00180A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Ознакомление с предприятием, режимом его работы, инструктаж по ТБ;</w:t>
      </w:r>
    </w:p>
    <w:p w:rsidR="00180A5C" w:rsidRPr="00180A5C" w:rsidRDefault="00180A5C" w:rsidP="00180A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Изучение структуры энергетического хозяйства завода, цеха, участка;</w:t>
      </w:r>
    </w:p>
    <w:p w:rsidR="00180A5C" w:rsidRPr="00180A5C" w:rsidRDefault="00180A5C" w:rsidP="00180A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Работа по изучению и сбору материалов в соответствии с рабочим планом по теме дипломного задания;</w:t>
      </w:r>
    </w:p>
    <w:p w:rsidR="00180A5C" w:rsidRPr="00180A5C" w:rsidRDefault="00180A5C" w:rsidP="00180A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Сбор материалов по экономической части проекта;</w:t>
      </w:r>
    </w:p>
    <w:p w:rsidR="00180A5C" w:rsidRPr="00180A5C" w:rsidRDefault="00180A5C" w:rsidP="00180A5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Систематизация отобранного материала и оформление отчета.</w:t>
      </w:r>
    </w:p>
    <w:p w:rsidR="00180A5C" w:rsidRPr="00180A5C" w:rsidRDefault="00180A5C" w:rsidP="00180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5C" w:rsidRPr="00180A5C" w:rsidRDefault="00180A5C" w:rsidP="00180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 xml:space="preserve">Рабочий план </w:t>
      </w:r>
      <w:r w:rsidR="004A2CB6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180A5C">
        <w:rPr>
          <w:rFonts w:ascii="Times New Roman" w:hAnsi="Times New Roman" w:cs="Times New Roman"/>
          <w:sz w:val="24"/>
          <w:szCs w:val="24"/>
        </w:rPr>
        <w:t>практики по теме «Главная понизительная подстанция … завода»</w:t>
      </w:r>
    </w:p>
    <w:tbl>
      <w:tblPr>
        <w:tblStyle w:val="a8"/>
        <w:tblW w:w="9889" w:type="dxa"/>
        <w:tblLayout w:type="fixed"/>
        <w:tblLook w:val="01E0"/>
      </w:tblPr>
      <w:tblGrid>
        <w:gridCol w:w="817"/>
        <w:gridCol w:w="4245"/>
        <w:gridCol w:w="716"/>
        <w:gridCol w:w="4111"/>
      </w:tblGrid>
      <w:tr w:rsidR="00180A5C" w:rsidRPr="00180A5C" w:rsidTr="00180A5C">
        <w:tc>
          <w:tcPr>
            <w:tcW w:w="817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5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16" w:type="dxa"/>
            <w:vAlign w:val="center"/>
          </w:tcPr>
          <w:p w:rsidR="00180A5C" w:rsidRPr="00180A5C" w:rsidRDefault="00180A5C" w:rsidP="00180A5C">
            <w:pPr>
              <w:ind w:left="-162" w:firstLine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111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раздела в отчете по практике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Ознакомиться и изучить электрооборудование подстанций. Назначение всех элементов.</w:t>
            </w:r>
          </w:p>
        </w:tc>
        <w:tc>
          <w:tcPr>
            <w:tcW w:w="716" w:type="dxa"/>
          </w:tcPr>
          <w:p w:rsidR="00180A5C" w:rsidRPr="00180A5C" w:rsidRDefault="00180A5C" w:rsidP="00180A5C">
            <w:pPr>
              <w:ind w:left="-162" w:firstLine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с указанием всех данных. Краткое описание производства, категория потребителя. Схема ГПП с перечнем типа оборудования.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Изучить конструктивное выполнение РУ всех напряжений.</w:t>
            </w:r>
          </w:p>
        </w:tc>
        <w:tc>
          <w:tcPr>
            <w:tcW w:w="716" w:type="dxa"/>
          </w:tcPr>
          <w:p w:rsidR="00180A5C" w:rsidRPr="00180A5C" w:rsidRDefault="00180A5C" w:rsidP="00180A5C">
            <w:pPr>
              <w:ind w:hanging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Сделать эскизы планов, разрезов, узлов. Дать основание выбранному варианту.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Собрать данные о нагрузках на РП (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), определение их расчетных нагрузок, размещение подстанций по отношению к районной сети. Исх. данные  системы (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).Суточные и годовые графики  активной и реактивной нагрузок. </w:t>
            </w:r>
          </w:p>
        </w:tc>
        <w:tc>
          <w:tcPr>
            <w:tcW w:w="716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Таблица исходных данных. Суммарные нагрузки на ГПП. Длина отпайки.</w:t>
            </w:r>
          </w:p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нагрузок, построение графиков нагрузок.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Изучить схемы электроснабжения (системы собственных нужд подстанций, освещения ОРУ, ЗРУ). Изучить систему оперативного тока. Маслохозяйство подстанций. Устройство защитного и рабочего заземления, молниезащита. Вопросы РПН, РЗ и автоматика  (АВР) на подстанциях и т.д.</w:t>
            </w:r>
          </w:p>
        </w:tc>
        <w:tc>
          <w:tcPr>
            <w:tcW w:w="716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схемы электроснабжения, схемы РЗ и системы автоматики и т.п. </w:t>
            </w:r>
          </w:p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Дать краткий расчет мощности трансформаторов. Обосновать выбор количества и их шин. Провести сравнительный анализ. Охарактеризовать систему внутреннего электроснабжения.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5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на подстанции. Измерение и учет электроэнергии.</w:t>
            </w:r>
          </w:p>
        </w:tc>
        <w:tc>
          <w:tcPr>
            <w:tcW w:w="716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на подстанции и установленные приборы. </w:t>
            </w:r>
          </w:p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Средства учета потребляемой электроэнергии и их расположение. Стоимость 1 кВтч.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спец. вопросу. Знакомство с мерами безопасности обслуживания подстанций, вопросы противопожарных мероприятий, охраны труда, мероприятия по охране окружающей среды.</w:t>
            </w:r>
          </w:p>
        </w:tc>
        <w:tc>
          <w:tcPr>
            <w:tcW w:w="716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ind w:hanging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Инструкции по ТБ. Знакомство с современными мерами по защите окружающей среды для данного производства. Спец. вопрос.</w:t>
            </w:r>
          </w:p>
        </w:tc>
      </w:tr>
    </w:tbl>
    <w:p w:rsidR="00180A5C" w:rsidRPr="00180A5C" w:rsidRDefault="00180A5C" w:rsidP="00180A5C">
      <w:pPr>
        <w:rPr>
          <w:rFonts w:ascii="Times New Roman" w:hAnsi="Times New Roman" w:cs="Times New Roman"/>
          <w:b/>
          <w:sz w:val="24"/>
          <w:szCs w:val="24"/>
        </w:rPr>
      </w:pPr>
    </w:p>
    <w:p w:rsidR="00180A5C" w:rsidRPr="00180A5C" w:rsidRDefault="00180A5C" w:rsidP="00180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 xml:space="preserve">Рабочий план </w:t>
      </w:r>
      <w:r w:rsidR="004A2CB6">
        <w:rPr>
          <w:rFonts w:ascii="Times New Roman" w:hAnsi="Times New Roman" w:cs="Times New Roman"/>
          <w:sz w:val="24"/>
          <w:szCs w:val="24"/>
        </w:rPr>
        <w:t>преддипломной</w:t>
      </w:r>
      <w:r w:rsidRPr="00180A5C">
        <w:rPr>
          <w:rFonts w:ascii="Times New Roman" w:hAnsi="Times New Roman" w:cs="Times New Roman"/>
          <w:sz w:val="24"/>
          <w:szCs w:val="24"/>
        </w:rPr>
        <w:t>практики по теме «Электроснабжение … предприятия»</w:t>
      </w:r>
    </w:p>
    <w:tbl>
      <w:tblPr>
        <w:tblStyle w:val="a8"/>
        <w:tblW w:w="10031" w:type="dxa"/>
        <w:tblLayout w:type="fixed"/>
        <w:tblLook w:val="01E0"/>
      </w:tblPr>
      <w:tblGrid>
        <w:gridCol w:w="817"/>
        <w:gridCol w:w="4111"/>
        <w:gridCol w:w="1134"/>
        <w:gridCol w:w="3969"/>
      </w:tblGrid>
      <w:tr w:rsidR="00180A5C" w:rsidRPr="00180A5C" w:rsidTr="00180A5C">
        <w:tc>
          <w:tcPr>
            <w:tcW w:w="817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3969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раздела в отчете по практике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Ознакомиться и изучить электрооборудование подстанций. Назначение всех элементов.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с указанием всех данных. Краткое описание производства, категория потребителя. Схема ГПП с перечнем типа оборудования.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Изучить конструктивное выполнение РУ всех напряжений.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Сделать эскизы планов, разрезов, узлов. Дать основание выбранному варианту.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Собрать данные о нагрузках на РП, размещение подстанций по отношению к районной сети. Исх. данные  системы (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). Определить перечень цехов предприятия  и их нагрузок (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) , определение их расчетных нагрузок.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Таблица исходных данных. Суммарные нагрузки на ГПП. Длина отпайки.</w:t>
            </w:r>
          </w:p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Выбор числа и мощности КУ. Дать краткий расчет мощности трансформаторов. Обосновать выбор количества и их шин. Расчет электрических нагрузок. Генеральный план размещения  цехов (в масштабе).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схемы электроснабжения (системы собственных нужд подстанций, освещения ОРУ, ЗРУ). Изучить систему оперативного тока. 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защитного и рабочего заземления, молниезащита. РЗ и автоматика  (АВР) на подстанциях.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Начертить схемы электроснабжения, и системы автоматики и т.п. </w:t>
            </w:r>
          </w:p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схему внутреннего электроснабжения. 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Охарактеризовать систему внутреннего электроснабжения.</w:t>
            </w:r>
          </w:p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Наметка вариантов внутреннего электроснабжения предприятия. Провести сравнительный анализ.</w:t>
            </w:r>
          </w:p>
        </w:tc>
      </w:tr>
      <w:tr w:rsidR="00180A5C" w:rsidRPr="00180A5C" w:rsidTr="00180A5C"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Подбор материала по спец. вопросу. Знакомство с мерами безопасности обслуживания подстанций, вопросы противопожарных мероприятий, охраны труда, мероприятия по охране окружающей среды.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Инструкции по ТБ. Знакомство с современными мерами по защите окружающей среды для данного производства. Спец. вопрос.</w:t>
            </w:r>
          </w:p>
        </w:tc>
      </w:tr>
    </w:tbl>
    <w:p w:rsidR="00180A5C" w:rsidRPr="00180A5C" w:rsidRDefault="00180A5C" w:rsidP="00180A5C">
      <w:pPr>
        <w:rPr>
          <w:rFonts w:ascii="Times New Roman" w:hAnsi="Times New Roman" w:cs="Times New Roman"/>
          <w:b/>
          <w:sz w:val="24"/>
          <w:szCs w:val="24"/>
        </w:rPr>
      </w:pPr>
    </w:p>
    <w:p w:rsidR="00180A5C" w:rsidRPr="00180A5C" w:rsidRDefault="00180A5C" w:rsidP="00180A5C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 xml:space="preserve">Рабочий план </w:t>
      </w:r>
      <w:r w:rsidR="004A2CB6">
        <w:rPr>
          <w:rFonts w:ascii="Times New Roman" w:hAnsi="Times New Roman" w:cs="Times New Roman"/>
          <w:sz w:val="24"/>
          <w:szCs w:val="24"/>
        </w:rPr>
        <w:t>преддипломной</w:t>
      </w:r>
      <w:r w:rsidRPr="00180A5C">
        <w:rPr>
          <w:rFonts w:ascii="Times New Roman" w:hAnsi="Times New Roman" w:cs="Times New Roman"/>
          <w:sz w:val="24"/>
          <w:szCs w:val="24"/>
        </w:rPr>
        <w:t>практики по теме «Электрооборудование и электроснабжение … цеха (участка)»</w:t>
      </w:r>
    </w:p>
    <w:tbl>
      <w:tblPr>
        <w:tblStyle w:val="a8"/>
        <w:tblW w:w="977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4140"/>
        <w:gridCol w:w="900"/>
        <w:gridCol w:w="4143"/>
      </w:tblGrid>
      <w:tr w:rsidR="00180A5C" w:rsidRPr="00180A5C" w:rsidTr="00180A5C">
        <w:tc>
          <w:tcPr>
            <w:tcW w:w="595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00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4143" w:type="dxa"/>
            <w:vAlign w:val="center"/>
          </w:tcPr>
          <w:p w:rsidR="00180A5C" w:rsidRPr="00180A5C" w:rsidRDefault="00180A5C" w:rsidP="0018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раздела в отчете по практике</w:t>
            </w:r>
          </w:p>
        </w:tc>
      </w:tr>
      <w:tr w:rsidR="00180A5C" w:rsidRPr="00180A5C" w:rsidTr="00180A5C">
        <w:tc>
          <w:tcPr>
            <w:tcW w:w="595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технологическим процессом цеха; изучение режимов работы основного оборудования; требования, предъявляемые к электрооборудованию.</w:t>
            </w:r>
          </w:p>
        </w:tc>
        <w:tc>
          <w:tcPr>
            <w:tcW w:w="90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43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и электроприемников. Категория потребителя. Перечень технологического оборудования с указанием паспортных данных (мощности,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 φ, </w:t>
            </w:r>
            <w:r w:rsidRPr="00180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и). Расчет электрических нагрузок. План цеха с нанесением технологического оборудования.</w:t>
            </w:r>
          </w:p>
        </w:tc>
      </w:tr>
      <w:tr w:rsidR="00180A5C" w:rsidRPr="00180A5C" w:rsidTr="00180A5C">
        <w:tc>
          <w:tcPr>
            <w:tcW w:w="595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 принципиальным схемам внутреннего и внешнего электроснабжения цеха. Знакомство с конструктивным выполнением электрических сетей цеха, расположением трансформаторной подстанции и силовых распределительных пунктов.</w:t>
            </w:r>
          </w:p>
        </w:tc>
        <w:tc>
          <w:tcPr>
            <w:tcW w:w="90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Схема электроснабжения цеха.</w:t>
            </w:r>
          </w:p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Анализ номенклатуры примерной коммутационной и защитной аппаратуры, марок кабелей и проводов. Разработка возможных вариантов электроснабжения цеха в соответствии с современными требованиями.</w:t>
            </w:r>
          </w:p>
        </w:tc>
      </w:tr>
      <w:tr w:rsidR="00180A5C" w:rsidRPr="00180A5C" w:rsidTr="00180A5C">
        <w:tc>
          <w:tcPr>
            <w:tcW w:w="595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существующего 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освещения цеха: типы и количество светильников, их размещение, способ обслуживания, схема электросетей освещения, марки и сечения проводов, размещение осветительных щитков, аварийное и ремонтное освещение и его выполнение.</w:t>
            </w:r>
          </w:p>
        </w:tc>
        <w:tc>
          <w:tcPr>
            <w:tcW w:w="90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4143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светотехнический расчет </w:t>
            </w: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современным нормам освещенности, обосновать выбор источника света и светильников. Подобрать марку проводов и кабелей, выбрать тип и место установки осветительного щитка, изобразить план размещения светильников и электрическую принципиальную схему осветительной сети.</w:t>
            </w:r>
          </w:p>
        </w:tc>
      </w:tr>
      <w:tr w:rsidR="00180A5C" w:rsidRPr="00180A5C" w:rsidTr="00180A5C">
        <w:tc>
          <w:tcPr>
            <w:tcW w:w="595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Изучение схем управления механизмами основной технологии.</w:t>
            </w:r>
          </w:p>
        </w:tc>
        <w:tc>
          <w:tcPr>
            <w:tcW w:w="90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43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Подобрать принципиальную схему для рассмотрения её в дипломном проекте.</w:t>
            </w:r>
          </w:p>
        </w:tc>
      </w:tr>
      <w:tr w:rsidR="00180A5C" w:rsidRPr="00180A5C" w:rsidTr="00180A5C">
        <w:tc>
          <w:tcPr>
            <w:tcW w:w="595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Изучение и подбор методик расчета двигателей к технологическому оборудованию.</w:t>
            </w:r>
          </w:p>
        </w:tc>
        <w:tc>
          <w:tcPr>
            <w:tcW w:w="90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43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.Подбор необходимых исходных данных для расчета мощности двигателя, выполняемого в дипломном проекте.</w:t>
            </w:r>
          </w:p>
        </w:tc>
      </w:tr>
      <w:tr w:rsidR="00180A5C" w:rsidRPr="00180A5C" w:rsidTr="00180A5C">
        <w:tc>
          <w:tcPr>
            <w:tcW w:w="595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Знакомство с мерами безопасности обслуживания электрооборудования, охраной труда, мероприятиями по охране окружающей среды.</w:t>
            </w:r>
          </w:p>
        </w:tc>
        <w:tc>
          <w:tcPr>
            <w:tcW w:w="900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 xml:space="preserve">Подбор в ПУЭ разделов по вопросам безопасности обслуживания имеющегося технологического оборудования для дипломного проекта. Знакомство с современными мерами по защите окружающей среды для данного производства и рекомендации по их применению. </w:t>
            </w:r>
          </w:p>
        </w:tc>
      </w:tr>
    </w:tbl>
    <w:p w:rsidR="00180A5C" w:rsidRPr="00180A5C" w:rsidRDefault="00180A5C" w:rsidP="00180A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80A5C" w:rsidRPr="00180A5C" w:rsidRDefault="00180A5C" w:rsidP="00180A5C">
      <w:pPr>
        <w:pStyle w:val="3"/>
        <w:rPr>
          <w:b w:val="0"/>
          <w:sz w:val="24"/>
          <w:szCs w:val="24"/>
        </w:rPr>
      </w:pPr>
      <w:r w:rsidRPr="00180A5C">
        <w:rPr>
          <w:b w:val="0"/>
          <w:sz w:val="24"/>
          <w:szCs w:val="24"/>
        </w:rPr>
        <w:t xml:space="preserve">Рабочий план прохождения </w:t>
      </w:r>
      <w:r w:rsidR="004A2CB6">
        <w:rPr>
          <w:sz w:val="24"/>
          <w:szCs w:val="24"/>
        </w:rPr>
        <w:t>преддипломной</w:t>
      </w:r>
      <w:r w:rsidR="00DF45E5">
        <w:rPr>
          <w:sz w:val="24"/>
          <w:szCs w:val="24"/>
        </w:rPr>
        <w:t xml:space="preserve"> </w:t>
      </w:r>
      <w:r w:rsidRPr="00180A5C">
        <w:rPr>
          <w:b w:val="0"/>
          <w:sz w:val="24"/>
          <w:szCs w:val="24"/>
        </w:rPr>
        <w:t>практики по теме «Электропривод и автоматизация механизма».</w:t>
      </w:r>
    </w:p>
    <w:p w:rsidR="00180A5C" w:rsidRPr="00180A5C" w:rsidRDefault="00180A5C" w:rsidP="00180A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1134"/>
        <w:gridCol w:w="3969"/>
      </w:tblGrid>
      <w:tr w:rsidR="00180A5C" w:rsidRPr="00180A5C" w:rsidTr="00DF45E5">
        <w:trPr>
          <w:cantSplit/>
        </w:trPr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3544" w:type="dxa"/>
          </w:tcPr>
          <w:p w:rsidR="00180A5C" w:rsidRPr="00180A5C" w:rsidRDefault="00180A5C" w:rsidP="00180A5C">
            <w:pPr>
              <w:ind w:left="33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Содержание раздела в отчете по практике</w:t>
            </w:r>
          </w:p>
        </w:tc>
      </w:tr>
      <w:tr w:rsidR="00180A5C" w:rsidRPr="00180A5C" w:rsidTr="00DF45E5">
        <w:trPr>
          <w:cantSplit/>
        </w:trPr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80A5C" w:rsidRPr="00180A5C" w:rsidRDefault="00180A5C" w:rsidP="0018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технологического процесса, кинематической схемы механизма, режима работы, исполнения и размещения электрооборудования.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технологического процесса и устройства механизма. Требования к электроприводу. Основные характеристики установленного оборудования.</w:t>
            </w:r>
          </w:p>
          <w:p w:rsidR="00180A5C" w:rsidRPr="00180A5C" w:rsidRDefault="00180A5C" w:rsidP="0018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A5C" w:rsidRPr="00180A5C" w:rsidTr="00DF45E5">
        <w:trPr>
          <w:cantSplit/>
        </w:trPr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180A5C" w:rsidRPr="00180A5C" w:rsidRDefault="00180A5C" w:rsidP="0018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Подбор и изучение методик расчета мощности привода, его проверки.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0A5C" w:rsidRPr="00180A5C" w:rsidRDefault="00180A5C" w:rsidP="00DF45E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Подбор необходимых технологических параметров для расчета мощности двигателя.</w:t>
            </w:r>
          </w:p>
        </w:tc>
      </w:tr>
      <w:tr w:rsidR="00180A5C" w:rsidRPr="00180A5C" w:rsidTr="00DF45E5">
        <w:trPr>
          <w:cantSplit/>
        </w:trPr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80A5C" w:rsidRPr="00180A5C" w:rsidRDefault="00180A5C" w:rsidP="0018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Изучение существующей схемы питания силовых цепей, шина преобразователя, его технические характеристик.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180A5C" w:rsidRPr="00180A5C" w:rsidRDefault="00180A5C" w:rsidP="00DF45E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Подбор возможных вариантов применения современных преобразователей, сравнение их технологических и экономических характеристик.</w:t>
            </w:r>
          </w:p>
        </w:tc>
      </w:tr>
      <w:tr w:rsidR="00180A5C" w:rsidRPr="00180A5C" w:rsidTr="00DF45E5">
        <w:trPr>
          <w:cantSplit/>
        </w:trPr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80A5C" w:rsidRPr="00180A5C" w:rsidRDefault="00180A5C" w:rsidP="00DF45E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Изучение существующей схемы управления механизмом, размещения аппаратуры управления, ее назначение.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80A5C" w:rsidRPr="00180A5C" w:rsidRDefault="00180A5C" w:rsidP="0018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Выполнить описание схемы управления, рассмотреть варианты ее усовершенствования и замены устаревшей аппаратуры.</w:t>
            </w:r>
          </w:p>
        </w:tc>
      </w:tr>
      <w:tr w:rsidR="00180A5C" w:rsidRPr="00180A5C" w:rsidTr="00DF45E5">
        <w:trPr>
          <w:cantSplit/>
        </w:trPr>
        <w:tc>
          <w:tcPr>
            <w:tcW w:w="817" w:type="dxa"/>
          </w:tcPr>
          <w:p w:rsidR="00180A5C" w:rsidRPr="00180A5C" w:rsidRDefault="00180A5C" w:rsidP="00180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80A5C" w:rsidRPr="00180A5C" w:rsidRDefault="00180A5C" w:rsidP="00180A5C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Знакомство с мерами безопасности обслуживания электрооборудования, охраной труда, мероприятиями по охране окружающей среды.</w:t>
            </w:r>
          </w:p>
        </w:tc>
        <w:tc>
          <w:tcPr>
            <w:tcW w:w="1134" w:type="dxa"/>
          </w:tcPr>
          <w:p w:rsidR="00180A5C" w:rsidRPr="00180A5C" w:rsidRDefault="00180A5C" w:rsidP="00180A5C">
            <w:pPr>
              <w:ind w:left="33" w:right="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180A5C" w:rsidRPr="00180A5C" w:rsidRDefault="00180A5C" w:rsidP="00DF45E5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5C">
              <w:rPr>
                <w:rFonts w:ascii="Times New Roman" w:hAnsi="Times New Roman" w:cs="Times New Roman"/>
                <w:sz w:val="24"/>
                <w:szCs w:val="24"/>
              </w:rPr>
              <w:t>Подбор в ПУЭ необходимых разделов для освещения вопросов безопасности в дипломном проекте. Познакомиться с современными мерами по защите окружающей среды для данного производства, дать свои рекомендации по их применению.</w:t>
            </w:r>
          </w:p>
        </w:tc>
      </w:tr>
    </w:tbl>
    <w:p w:rsidR="00180A5C" w:rsidRPr="00180A5C" w:rsidRDefault="00180A5C" w:rsidP="00180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caps/>
          <w:sz w:val="24"/>
          <w:szCs w:val="24"/>
        </w:rPr>
        <w:t xml:space="preserve">Перечень </w:t>
      </w:r>
      <w:r w:rsidRPr="00180A5C">
        <w:rPr>
          <w:rFonts w:ascii="Times New Roman" w:hAnsi="Times New Roman" w:cs="Times New Roman"/>
          <w:sz w:val="24"/>
          <w:szCs w:val="24"/>
        </w:rPr>
        <w:t>материалов по экономике, которые необходимо собрать на квалификационной практике  в соответствии с дипломным заданием</w:t>
      </w:r>
    </w:p>
    <w:p w:rsidR="00180A5C" w:rsidRPr="00180A5C" w:rsidRDefault="00180A5C" w:rsidP="00180A5C">
      <w:pPr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Тема «Электрооборудование и электроснабжение … цеха (участка)»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 xml:space="preserve">Перечень электротехнического и осветительного оборудования цеха, участка цеха. 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Стоимость электротехнического и осветительного оборудования.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Нормы амортизации в процентах.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План-график ТО и ремонта оборудования.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Штаты эксплуатационного и ремонтного персонала.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Разряды, тарифные ставки, проценты премий, ремонтный коэффициент, процент дополнительной зарплаты, доплаты за ночь и праздники, процент отчислений на социальное страхование и пенсионное обеспечение.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Баланс рабочего времени одного среднесписочного рабочего.</w:t>
      </w:r>
    </w:p>
    <w:p w:rsidR="00180A5C" w:rsidRPr="00180A5C" w:rsidRDefault="00180A5C" w:rsidP="00180A5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Стоимость 1 кВтч электроэнергии по двухставочному тарифу.</w:t>
      </w:r>
    </w:p>
    <w:p w:rsidR="00180A5C" w:rsidRPr="00180A5C" w:rsidRDefault="00180A5C" w:rsidP="00180A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0A5C" w:rsidRPr="00180A5C" w:rsidRDefault="00180A5C" w:rsidP="00180A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Тема «Электроснабжение … завода» и «Главная понизительная подстанция … завода»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Перечень электрооборудования ГПП.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Стоимость оборудования ГПП.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Нормы амортизации в процентах.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План-график ТО и ремонта оборудования.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lastRenderedPageBreak/>
        <w:t>Штаты ГПП в зависимости от режима работы (ручной, полуавтоматический, автоматический).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Разряды и тарифные ставки, процент премий,  процент отчислений на социальное страхование и пенсионное обеспечение, процент дополнительной зарплаты, доплаты за ночь и праздники, районный коэффициент.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Баланс рабочего времени одного среднесписочного рабочего.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Потери в трансформаторах.</w:t>
      </w:r>
    </w:p>
    <w:p w:rsidR="00180A5C" w:rsidRPr="00180A5C" w:rsidRDefault="00180A5C" w:rsidP="00180A5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5C">
        <w:rPr>
          <w:rFonts w:ascii="Times New Roman" w:hAnsi="Times New Roman" w:cs="Times New Roman"/>
          <w:sz w:val="24"/>
          <w:szCs w:val="24"/>
        </w:rPr>
        <w:t>Стоимость 1 кВтч электроэнергии по двухставочному тарифу.</w:t>
      </w:r>
    </w:p>
    <w:p w:rsidR="0054487C" w:rsidRPr="00FC3CD2" w:rsidRDefault="0054487C" w:rsidP="00FC3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487C" w:rsidRPr="00180A5C" w:rsidRDefault="0054487C" w:rsidP="00F02076">
      <w:pPr>
        <w:pStyle w:val="a9"/>
        <w:spacing w:after="0" w:line="23" w:lineRule="atLeast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F3" w:rsidRPr="00F02076" w:rsidRDefault="00000BF3" w:rsidP="00F02076">
      <w:pPr>
        <w:pStyle w:val="a9"/>
        <w:spacing w:after="0" w:line="23" w:lineRule="atLeast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  <w:sectPr w:rsidR="00000BF3" w:rsidRPr="00F02076" w:rsidSect="00FC3CD2">
          <w:pgSz w:w="11909" w:h="16834"/>
          <w:pgMar w:top="1701" w:right="1134" w:bottom="850" w:left="1134" w:header="720" w:footer="720" w:gutter="0"/>
          <w:cols w:space="720"/>
          <w:docGrid w:linePitch="299"/>
        </w:sectPr>
      </w:pPr>
    </w:p>
    <w:p w:rsidR="00D574EC" w:rsidRPr="00D574EC" w:rsidRDefault="00D574EC" w:rsidP="00D574EC">
      <w:pPr>
        <w:widowControl w:val="0"/>
        <w:shd w:val="clear" w:color="auto" w:fill="FFFFFF"/>
        <w:tabs>
          <w:tab w:val="num" w:pos="0"/>
          <w:tab w:val="left" w:leader="underscore" w:pos="873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ОРГАНИЗАЦИИ И ПРОВЕДЕНИЯ ПРЕДДИПЛОМНОЙ ПРАКТИКИ</w:t>
      </w: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4.1 Требования к документации, необходимой для проведения практики.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реализации программы практики необходимы следующие документы:</w:t>
      </w:r>
    </w:p>
    <w:p w:rsidR="00D574EC" w:rsidRPr="00D574EC" w:rsidRDefault="00D574EC" w:rsidP="00D574EC">
      <w:pPr>
        <w:shd w:val="clear" w:color="auto" w:fill="FFFFFF"/>
        <w:tabs>
          <w:tab w:val="left" w:pos="2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  об   учебной   и   производственной   практике   студентов,   осваивающих программы подготовки специалистов среднего звена базовой подготовки;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преддипломной практики, прошедшая процедуру согласования с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профессиональных модулей, прошедшие процедуру согласования с работодателем;</w:t>
      </w:r>
    </w:p>
    <w:p w:rsidR="00D574EC" w:rsidRPr="00D574EC" w:rsidRDefault="00D574EC" w:rsidP="00D574EC">
      <w:pPr>
        <w:shd w:val="clear" w:color="auto" w:fill="FFFFFF"/>
        <w:tabs>
          <w:tab w:val="left" w:pos="235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 директора  о  направлении на практику с распределением студентов по местам практик;</w:t>
      </w:r>
    </w:p>
    <w:p w:rsidR="00D574EC" w:rsidRPr="00D574EC" w:rsidRDefault="00D574EC" w:rsidP="00352974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направление на практику;</w:t>
      </w:r>
    </w:p>
    <w:p w:rsidR="00D574EC" w:rsidRPr="00D574EC" w:rsidRDefault="00D574EC" w:rsidP="00352974">
      <w:pPr>
        <w:widowControl w:val="0"/>
        <w:numPr>
          <w:ilvl w:val="0"/>
          <w:numId w:val="9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 организациями о проведении преддипломной практики;</w:t>
      </w:r>
    </w:p>
    <w:p w:rsidR="00D574EC" w:rsidRPr="00D574EC" w:rsidRDefault="00D574EC" w:rsidP="00D574EC">
      <w:pPr>
        <w:shd w:val="clear" w:color="auto" w:fill="FFFFFF"/>
        <w:tabs>
          <w:tab w:val="left" w:pos="2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  дневника   студентов   для   регистрации   выполняемых   на   практике   работ (приложение 2);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отзыва-характеристики профессиональной деятельности студента (приложение 3).</w:t>
      </w:r>
    </w:p>
    <w:p w:rsidR="00D574EC" w:rsidRPr="00D574EC" w:rsidRDefault="00D574EC" w:rsidP="00D574EC">
      <w:pPr>
        <w:shd w:val="clear" w:color="auto" w:fill="FFFFFF"/>
        <w:tabs>
          <w:tab w:val="left" w:pos="149"/>
        </w:tabs>
        <w:spacing w:after="0" w:line="23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tabs>
          <w:tab w:val="left" w:pos="37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4.2 </w:t>
      </w:r>
      <w:r w:rsidRPr="00D5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проведения преддипломной практики</w:t>
      </w:r>
    </w:p>
    <w:p w:rsidR="00D574EC" w:rsidRPr="00D574EC" w:rsidRDefault="00D574EC" w:rsidP="00D574EC">
      <w:pPr>
        <w:shd w:val="clear" w:color="auto" w:fill="FFFFFF"/>
        <w:tabs>
          <w:tab w:val="left" w:pos="37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Реализация   программы   предполагает   проведение   преддипломной   практики   на базе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направление деятельности которых соответствует профилю подготовки </w:t>
      </w: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 и с которыми имеются прямые договоры.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Студенты в период прохождения практики обязаны:</w:t>
      </w:r>
    </w:p>
    <w:p w:rsidR="00D574EC" w:rsidRPr="00D574EC" w:rsidRDefault="00D574EC" w:rsidP="00D574EC">
      <w:pPr>
        <w:shd w:val="clear" w:color="auto" w:fill="FFFFFF"/>
        <w:tabs>
          <w:tab w:val="left" w:pos="206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полностью выполнить задания, предусмотренные программами практики;</w:t>
      </w:r>
    </w:p>
    <w:p w:rsidR="00D574EC" w:rsidRPr="00D574EC" w:rsidRDefault="00D574EC" w:rsidP="00D574EC">
      <w:pPr>
        <w:shd w:val="clear" w:color="auto" w:fill="FFFFFF"/>
        <w:tabs>
          <w:tab w:val="left" w:pos="149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действующие на предприятии правила внутреннего трудового распорядка;</w:t>
      </w:r>
    </w:p>
    <w:p w:rsidR="00D574EC" w:rsidRPr="00D574EC" w:rsidRDefault="00D574EC" w:rsidP="00D574EC">
      <w:pPr>
        <w:shd w:val="clear" w:color="auto" w:fill="FFFFFF"/>
        <w:tabs>
          <w:tab w:val="left" w:pos="206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строго соблюдать требования охраны труда и пожарной безопасности.</w:t>
      </w:r>
    </w:p>
    <w:p w:rsidR="00D574EC" w:rsidRPr="00D574EC" w:rsidRDefault="00D574EC" w:rsidP="00D574EC">
      <w:pPr>
        <w:shd w:val="clear" w:color="auto" w:fill="FFFFFF"/>
        <w:tabs>
          <w:tab w:val="left" w:pos="206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tabs>
          <w:tab w:val="left" w:pos="427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4.3</w:t>
      </w:r>
      <w:r w:rsidRPr="00D5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Организация и руководство практикой</w:t>
      </w:r>
    </w:p>
    <w:p w:rsidR="00D574EC" w:rsidRPr="00D574EC" w:rsidRDefault="00D574EC" w:rsidP="00D574EC">
      <w:pPr>
        <w:shd w:val="clear" w:color="auto" w:fill="FFFFFF"/>
        <w:tabs>
          <w:tab w:val="left" w:pos="427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 составляет 4 недели (144 часа), проводится концентрированно после выполнения всего учебного плана по ППССЗ.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   преддипломной    практики    осуществляет    преподаватели    дисциплин профессионального цикла и представители от организации.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должны иметь высшее профессиональное образование по профилю </w:t>
      </w: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специальности, проходить обязательную стажировку в профильных организациях не реже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раза в три года.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Руководитель</w:t>
      </w: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практики от техникума:</w:t>
      </w:r>
    </w:p>
    <w:p w:rsidR="00D574EC" w:rsidRPr="00D574EC" w:rsidRDefault="00D574EC" w:rsidP="0035297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программы проведения практики и индивидуальных заданий по практике;</w:t>
      </w:r>
    </w:p>
    <w:p w:rsidR="00D574EC" w:rsidRPr="00D574EC" w:rsidRDefault="00D574EC" w:rsidP="0035297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со студентом тему дипломного проекта до начала практики;</w:t>
      </w:r>
    </w:p>
    <w:p w:rsidR="00D574EC" w:rsidRPr="00D574EC" w:rsidRDefault="00D574EC" w:rsidP="00352974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оказывает консультационно-методическую помощь студентам при выполнении ими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заданий на практике;</w:t>
      </w:r>
    </w:p>
    <w:p w:rsidR="00D574EC" w:rsidRPr="00D574EC" w:rsidRDefault="00D574EC" w:rsidP="00352974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D574EC" w:rsidRPr="00D574EC" w:rsidRDefault="00D574EC" w:rsidP="00352974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анализирует отчетную документацию обучающихся по итогам практики и оценивает их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выполнению программы практики;</w:t>
      </w:r>
    </w:p>
    <w:p w:rsidR="00D574EC" w:rsidRPr="00D574EC" w:rsidRDefault="00D574EC" w:rsidP="00352974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рецензию на отчет по преддипломной практике;</w:t>
      </w:r>
    </w:p>
    <w:p w:rsidR="00D574EC" w:rsidRPr="00D574EC" w:rsidRDefault="00D574EC" w:rsidP="00D574EC">
      <w:pPr>
        <w:shd w:val="clear" w:color="auto" w:fill="FFFFFF"/>
        <w:tabs>
          <w:tab w:val="left" w:pos="293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и проводит защиту отчетов обучающихся по практике.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предоставляющие базу обучающимся для прохождения практики:</w:t>
      </w:r>
    </w:p>
    <w:p w:rsidR="00D574EC" w:rsidRPr="00D574EC" w:rsidRDefault="00D574EC" w:rsidP="00352974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договора на организацию и проведение практики;</w:t>
      </w:r>
    </w:p>
    <w:p w:rsidR="00D574EC" w:rsidRPr="00D574EC" w:rsidRDefault="00D574EC" w:rsidP="00352974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согласовывают программу практики, планируемые результаты практики, задание на практику;</w:t>
      </w:r>
    </w:p>
    <w:p w:rsidR="00D574EC" w:rsidRPr="00D574EC" w:rsidRDefault="00D574EC" w:rsidP="00352974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D574EC" w:rsidRPr="00D574EC" w:rsidRDefault="00D574EC" w:rsidP="00D574EC">
      <w:pPr>
        <w:shd w:val="clear" w:color="auto" w:fill="FFFFFF"/>
        <w:tabs>
          <w:tab w:val="left" w:pos="768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D574EC" w:rsidRPr="00D574EC" w:rsidRDefault="00D574EC" w:rsidP="00D574EC">
      <w:pPr>
        <w:shd w:val="clear" w:color="auto" w:fill="FFFFFF"/>
        <w:tabs>
          <w:tab w:val="left" w:pos="576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обеспечивают безопасные условия прохождения практики обучающимся, отвечающие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 правилам и требованиям охраны труда;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пишут отзыв-характеристику на студента по окончании преддипломной практики.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осваивающие ППССЗ СПО, при прохождении практики в организациях: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получают утвержденную тему дипломного проекта у руководителя практики от техникума и индивидуальное задание на период преддипломной практики;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задания, предусмотренные программами практик;</w:t>
      </w:r>
    </w:p>
    <w:p w:rsidR="00D574EC" w:rsidRPr="00D574EC" w:rsidRDefault="00D574EC" w:rsidP="00D574E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ведут дневник практики. </w:t>
      </w: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дневнике преддипломной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преддипломной практики дневник заверяется подписью руководителя практики от организации и печатью данной организации; 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соблюдают действующие в организациях правила внутреннего трудового распорядка;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требования охраны труда и правила пожарной безопасности;</w:t>
      </w:r>
    </w:p>
    <w:p w:rsidR="00D574EC" w:rsidRPr="00D574EC" w:rsidRDefault="00D574EC" w:rsidP="00352974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 практический материал для выполнения дипломного проекта;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отчет по результатам практики, который утверждается организацией;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заверяют дневник практики у руководителя практики от предприятия;</w:t>
      </w:r>
    </w:p>
    <w:p w:rsidR="00D574EC" w:rsidRPr="00D574EC" w:rsidRDefault="00D574EC" w:rsidP="00D574EC">
      <w:pPr>
        <w:shd w:val="clear" w:color="auto" w:fill="FFFFFF"/>
        <w:tabs>
          <w:tab w:val="left" w:pos="691"/>
          <w:tab w:val="left" w:pos="9235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получают отзыв-</w:t>
      </w: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характеристику от руководителя практики от предприятия, подтвержденные печатью или на фирменном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бланке предприятия;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защищают отчет по практике.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   началом    практики    проводится        организационное    собрание.    Посещение организационного  собрания  и консультаций по  практике - обязательное условие её </w:t>
      </w:r>
      <w:r w:rsidRPr="00D574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прохождения.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собрание проводится с целью ознакомления студентов    с приказом, сроками практики,  порядком организации работы во время практики в организации, </w:t>
      </w: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D97477" w:rsidRPr="00D574EC" w:rsidRDefault="00D97477" w:rsidP="00F02076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477" w:rsidRDefault="00D23349" w:rsidP="00F0207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4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7477" w:rsidRPr="00D574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4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7477" w:rsidRPr="00D574EC">
        <w:rPr>
          <w:rFonts w:ascii="Times New Roman" w:hAnsi="Times New Roman" w:cs="Times New Roman"/>
          <w:b/>
          <w:bCs/>
          <w:sz w:val="24"/>
          <w:szCs w:val="24"/>
        </w:rPr>
        <w:t>. Информационное обеспечение:</w:t>
      </w:r>
    </w:p>
    <w:p w:rsidR="00045299" w:rsidRPr="00D574EC" w:rsidRDefault="00045299" w:rsidP="00F0207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75FA" w:rsidRPr="00D574EC" w:rsidRDefault="00D97477" w:rsidP="00F0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4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12462B" w:rsidRPr="00D574EC" w:rsidRDefault="00D97477" w:rsidP="00F0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74EC">
        <w:rPr>
          <w:rFonts w:ascii="Times New Roman" w:hAnsi="Times New Roman" w:cs="Times New Roman"/>
          <w:bCs/>
          <w:sz w:val="24"/>
          <w:szCs w:val="24"/>
          <w:u w:val="single"/>
        </w:rPr>
        <w:t>Основные источники:</w:t>
      </w:r>
    </w:p>
    <w:p w:rsidR="00A775FA" w:rsidRPr="00D574EC" w:rsidRDefault="00A775FA" w:rsidP="00026D96">
      <w:pPr>
        <w:numPr>
          <w:ilvl w:val="0"/>
          <w:numId w:val="3"/>
        </w:numPr>
        <w:tabs>
          <w:tab w:val="num" w:pos="-709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Кацман М. М. Электрические машины. Учебник для СПО./ М. М. Кацман – СПб., ИД Академия, 2011 – 496 с.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Девочкин О. В., Лохнин В. В, Меркулов Р. В. и другие. Электрические аппараты. Учебник для СПО./ О. В. Девочкин - СПб., ИД Академия, 2011 – 240 с.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Кацман М. М. Электрический привод. Учебник для СПО./ М. М. Кацман – СПб., ИД Академия, 2011 – 384 с.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bCs/>
          <w:sz w:val="24"/>
          <w:szCs w:val="24"/>
        </w:rPr>
        <w:t>В.Е. Ютт. Электрооборудование автомобилей./ В.Е. Ютт.  – М.: Горячая линия-Телеком, 2008. – 440 с.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Нарышкин А. К., Цифровые устройства и микропроцессоры. / А. К. Нарышкин - М.: Издательский центр «Академия» 2008 - 320с.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Кузин А.В., Жаворонков М.А., Микропроцессорная техника. / А.В Кузин - М.: Издательский центр «Академия» 2011 - 304 с.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Келим Ю.М. Вычислительная техника / Ю.М.Келим – М.: Академия, 2011 – 368 с.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Style w:val="ts7"/>
          <w:rFonts w:ascii="Times New Roman" w:hAnsi="Times New Roman" w:cs="Times New Roman"/>
          <w:sz w:val="24"/>
          <w:szCs w:val="24"/>
        </w:rPr>
      </w:pPr>
      <w:r w:rsidRPr="00D574EC">
        <w:rPr>
          <w:rStyle w:val="ts7"/>
          <w:rFonts w:ascii="Times New Roman" w:hAnsi="Times New Roman" w:cs="Times New Roman"/>
          <w:iCs/>
          <w:sz w:val="24"/>
          <w:szCs w:val="24"/>
          <w:shd w:val="clear" w:color="auto" w:fill="FFFFFF"/>
        </w:rPr>
        <w:t>А. А. Афонский, В. П. Дьяконов   </w:t>
      </w:r>
      <w:r w:rsidRPr="00D574E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D574EC">
        <w:rPr>
          <w:rStyle w:val="ts8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Измерительные приборы и массовые электронные измерения</w:t>
      </w:r>
      <w:r w:rsidRPr="00D574EC">
        <w:rPr>
          <w:rStyle w:val="ts7"/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D574EC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/</w:t>
      </w:r>
      <w:r w:rsidRPr="00D574EC">
        <w:rPr>
          <w:rStyle w:val="ts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А. А. Афонский   —   М.: СОЛОН-ПРЕСС, 2007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Измерительная техника. Схемы и описания – М.: Самиздат, 2009</w:t>
      </w:r>
    </w:p>
    <w:p w:rsidR="00A775FA" w:rsidRPr="00D574EC" w:rsidRDefault="00A775FA" w:rsidP="00352974">
      <w:pPr>
        <w:numPr>
          <w:ilvl w:val="0"/>
          <w:numId w:val="3"/>
        </w:numPr>
        <w:tabs>
          <w:tab w:val="num" w:pos="0"/>
        </w:tabs>
        <w:spacing w:after="0" w:line="23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Георгий Раннев" w:history="1">
        <w:r w:rsidRPr="00D574E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Георгий Раннев</w:t>
        </w:r>
      </w:hyperlink>
      <w:r w:rsidRPr="00D574EC">
        <w:rPr>
          <w:rFonts w:ascii="Times New Roman" w:hAnsi="Times New Roman" w:cs="Times New Roman"/>
          <w:bCs/>
          <w:sz w:val="24"/>
          <w:szCs w:val="24"/>
        </w:rPr>
        <w:t xml:space="preserve"> Информационно-измерительная техника и электроника – М.:ИД Академия, 2009 – 512 с.</w:t>
      </w:r>
    </w:p>
    <w:p w:rsidR="00A775FA" w:rsidRPr="00D574EC" w:rsidRDefault="00A775FA" w:rsidP="00352974">
      <w:pPr>
        <w:pStyle w:val="1"/>
        <w:numPr>
          <w:ilvl w:val="0"/>
          <w:numId w:val="3"/>
        </w:numPr>
        <w:shd w:val="clear" w:color="auto" w:fill="FFFFFF"/>
        <w:tabs>
          <w:tab w:val="num" w:pos="0"/>
        </w:tabs>
        <w:spacing w:line="23" w:lineRule="atLeast"/>
        <w:ind w:left="0" w:firstLine="567"/>
      </w:pPr>
      <w:r w:rsidRPr="00D574EC">
        <w:rPr>
          <w:rStyle w:val="apple-converted-space"/>
          <w:shd w:val="clear" w:color="auto" w:fill="FFFFFF"/>
        </w:rPr>
        <w:t> </w:t>
      </w:r>
      <w:hyperlink r:id="rId11" w:anchor="tab_person" w:tooltip="К. Б. Клаассен" w:history="1">
        <w:r w:rsidRPr="00D574EC">
          <w:rPr>
            <w:rStyle w:val="af0"/>
            <w:color w:val="auto"/>
            <w:u w:val="none"/>
            <w:shd w:val="clear" w:color="auto" w:fill="FFFFFF"/>
          </w:rPr>
          <w:t>К. Б. Клаассен</w:t>
        </w:r>
      </w:hyperlink>
      <w:r w:rsidRPr="00D574EC">
        <w:rPr>
          <w:bCs/>
        </w:rPr>
        <w:t xml:space="preserve"> Основы измерений. Электронные методы и приборы в измерительной технике /</w:t>
      </w:r>
      <w:hyperlink r:id="rId12" w:anchor="tab_person" w:tooltip="К. Б. Клаассен" w:history="1">
        <w:r w:rsidRPr="00D574EC">
          <w:rPr>
            <w:rStyle w:val="af0"/>
            <w:color w:val="auto"/>
            <w:u w:val="none"/>
            <w:shd w:val="clear" w:color="auto" w:fill="FFFFFF"/>
          </w:rPr>
          <w:t>К. Б. Клаассен</w:t>
        </w:r>
      </w:hyperlink>
      <w:r w:rsidRPr="00D574EC">
        <w:t xml:space="preserve"> – М.: ИД </w:t>
      </w:r>
      <w:hyperlink r:id="rId13" w:tooltip="Постмаркет" w:history="1">
        <w:r w:rsidRPr="00D574EC">
          <w:rPr>
            <w:rStyle w:val="af0"/>
            <w:color w:val="auto"/>
            <w:u w:val="none"/>
            <w:shd w:val="clear" w:color="auto" w:fill="FFFFFF"/>
          </w:rPr>
          <w:t>Постмаркет</w:t>
        </w:r>
      </w:hyperlink>
      <w:r w:rsidRPr="00D574EC">
        <w:t>, 2008 – 352 с.</w:t>
      </w:r>
    </w:p>
    <w:p w:rsidR="006356F4" w:rsidRPr="00D574EC" w:rsidRDefault="006356F4" w:rsidP="00F02076">
      <w:pPr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 xml:space="preserve">12. Румянцева З.П. Общее управление организацией. Теория и практика: Уч./ З.П. Румянцева – М.: ИНФРА – М, 2006.- 304 с. </w:t>
      </w:r>
    </w:p>
    <w:p w:rsidR="006356F4" w:rsidRPr="00D574EC" w:rsidRDefault="006356F4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13. Маслов Е.В. Управление персоналом предприятия: Учебное пособие / Под ред. П.В. Шеметова: – М.: ИНФРА-М; Новосибирск: НГАЭиУ; 2010. – 312с.</w:t>
      </w:r>
    </w:p>
    <w:p w:rsidR="006356F4" w:rsidRPr="00D574EC" w:rsidRDefault="006356F4" w:rsidP="00F02076">
      <w:pPr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14. Потемкин В.К. Управление персоналом: Учебник для вузов./ В.К. Потемкин – СПб.: Питер, 2010. – 432 с.</w:t>
      </w:r>
    </w:p>
    <w:p w:rsidR="006356F4" w:rsidRPr="00D574EC" w:rsidRDefault="006356F4" w:rsidP="00F0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15. Методология управления трудовыми ресурсами: монография/ под ред. А.П. Егоришина, И.В. Гуськовой.-Н.Новгород: НИМБ, 2008.-352с.</w:t>
      </w:r>
    </w:p>
    <w:p w:rsidR="006356F4" w:rsidRPr="00D574EC" w:rsidRDefault="006356F4" w:rsidP="00F02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hAnsi="Times New Roman" w:cs="Times New Roman"/>
          <w:sz w:val="24"/>
          <w:szCs w:val="24"/>
        </w:rPr>
        <w:t>16. Одегов Ю.Г., Руденко Г.Г., Бабынина Л.С. Экономика труда: Учебник. В 2т. Т.1./ Ю.Г. Одегов–М.: Издательство «Альфа Пресс», 2007.-760с.</w:t>
      </w:r>
    </w:p>
    <w:p w:rsidR="00A775FA" w:rsidRPr="00D574EC" w:rsidRDefault="006356F4" w:rsidP="00F02076">
      <w:pPr>
        <w:spacing w:after="0" w:line="23" w:lineRule="atLeast"/>
        <w:ind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74EC">
        <w:rPr>
          <w:rFonts w:ascii="Times New Roman" w:hAnsi="Times New Roman" w:cs="Times New Roman"/>
          <w:sz w:val="24"/>
          <w:szCs w:val="24"/>
        </w:rPr>
        <w:t>17. Одегов Ю.Г., Руденко Г.Г., Бабынина Л.С. Экономика труда: Учебник. В 2т. Т.2./ Ю.Г. Одегов – М.: Издательство «Альфа Пресс», 2007.-924с.</w:t>
      </w:r>
    </w:p>
    <w:p w:rsidR="00D574EC" w:rsidRDefault="00D574EC" w:rsidP="00F02076">
      <w:pPr>
        <w:spacing w:after="0" w:line="23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3349" w:rsidRPr="00D574EC" w:rsidRDefault="00D23349" w:rsidP="00F02076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</w:p>
    <w:p w:rsidR="00D97477" w:rsidRPr="00F02076" w:rsidRDefault="00D97477" w:rsidP="00F0207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74EC" w:rsidRPr="00D574EC" w:rsidRDefault="00D574EC" w:rsidP="0035297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3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КОНТРОЛЬ И ОЦЕНКА РЕЗУЛЬТАТОВ ПРЕДДИПЛОМНОЙ ПРАКТИКИ</w:t>
      </w:r>
    </w:p>
    <w:p w:rsidR="00D574EC" w:rsidRPr="00D574EC" w:rsidRDefault="00D574EC" w:rsidP="00D574EC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преддипломной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отчёт   о практике;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отзыв-характеристику о профессиональной деятельности.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отчета и порядок его составления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Отчёт о преддипломной практике представляет собой комплект материалов,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в себя: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-титульный лист (приложение 1);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(приложение 2);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отзыв-характеристику профессиональной деятельности   студента (приложение 3)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часть, содержащую описание выполненных работ и выводы;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D574EC" w:rsidRPr="00D574EC" w:rsidRDefault="00D574EC" w:rsidP="00352974">
      <w:pPr>
        <w:widowControl w:val="0"/>
        <w:numPr>
          <w:ilvl w:val="0"/>
          <w:numId w:val="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Объем отчета 15-20   страниц печатного текста.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Все    необходимые    материалы    по    практике    комплектуются    студентом    в    папку-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скоросшиватель в следующем порядке: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3403"/>
        <w:gridCol w:w="4990"/>
      </w:tblGrid>
      <w:tr w:rsidR="00D574EC" w:rsidRPr="00D574EC" w:rsidTr="00D574EC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D574E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Расположение материалов в </w:t>
            </w:r>
            <w:r w:rsidRPr="00D5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74EC" w:rsidRPr="00D574EC" w:rsidTr="00D574EC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в приложении 1.</w:t>
            </w:r>
          </w:p>
        </w:tc>
      </w:tr>
      <w:tr w:rsidR="00D574EC" w:rsidRPr="00D574EC" w:rsidTr="00D574EC">
        <w:trPr>
          <w:trHeight w:hRule="exact" w:val="10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 практиканта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 на бланке техникума.</w:t>
            </w:r>
            <w:r w:rsidRPr="00D574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Подписывается руководителем практики   от </w:t>
            </w: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заверяется печатью (приложение 3).</w:t>
            </w:r>
          </w:p>
        </w:tc>
      </w:tr>
      <w:tr w:rsidR="00D574EC" w:rsidRPr="00D574EC" w:rsidTr="00D574EC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Заполняется ежедневно (приложение 2).</w:t>
            </w:r>
          </w:p>
        </w:tc>
      </w:tr>
      <w:tr w:rsidR="00D574EC" w:rsidRPr="00D574EC" w:rsidTr="00D574EC">
        <w:trPr>
          <w:trHeight w:hRule="exact" w:val="98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заданий </w:t>
            </w:r>
            <w:r w:rsidRPr="00D574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Пишется студентом. Отчет является ответом на </w:t>
            </w: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D574EC" w:rsidRPr="00D574EC" w:rsidTr="00D574EC">
        <w:trPr>
          <w:trHeight w:hRule="exact" w:val="268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Приложения представляют собой материал, </w:t>
            </w: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подтверждающий выполнение заданий на практике, включают </w:t>
            </w:r>
            <w:r w:rsidRPr="00D5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которые студент изучал и анализировал во время преддипломной практики, а также копии документов, подготовленных для выполнения дипломного проекта. </w:t>
            </w: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отчета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Введение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вводная часть отчета, в которой дается общая характеристика предприятия.</w:t>
      </w:r>
    </w:p>
    <w:p w:rsidR="00D574EC" w:rsidRPr="00D574EC" w:rsidRDefault="00D574EC" w:rsidP="00804633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отчета определяется программой преддипломной практики. Кроме того, в отчете необходимо отразить всю проделанную работу во время прохождения практики: с какими документами ознакомился в процессе практики,  </w:t>
      </w:r>
      <w:r w:rsidRPr="00D574EC">
        <w:rPr>
          <w:rFonts w:ascii="Times New Roman" w:hAnsi="Times New Roman" w:cs="Times New Roman"/>
          <w:sz w:val="24"/>
          <w:szCs w:val="24"/>
        </w:rPr>
        <w:t xml:space="preserve">общие сведения о предприятии </w:t>
      </w:r>
      <w:r w:rsidRPr="00D574EC">
        <w:rPr>
          <w:rFonts w:ascii="Times New Roman" w:hAnsi="Times New Roman" w:cs="Times New Roman"/>
          <w:spacing w:val="-3"/>
          <w:sz w:val="24"/>
          <w:szCs w:val="24"/>
        </w:rPr>
        <w:t>систему электроснабжения предприятия</w:t>
      </w:r>
      <w:r w:rsidR="0080463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574EC">
        <w:rPr>
          <w:rFonts w:ascii="Times New Roman" w:hAnsi="Times New Roman" w:cs="Times New Roman"/>
          <w:sz w:val="24"/>
          <w:szCs w:val="24"/>
        </w:rPr>
        <w:tab/>
      </w:r>
      <w:r w:rsidRPr="00D574EC">
        <w:rPr>
          <w:rFonts w:ascii="Times New Roman" w:hAnsi="Times New Roman" w:cs="Times New Roman"/>
          <w:spacing w:val="-1"/>
          <w:sz w:val="24"/>
          <w:szCs w:val="24"/>
        </w:rPr>
        <w:t>структуру</w:t>
      </w:r>
      <w:r w:rsidR="00804633">
        <w:rPr>
          <w:rFonts w:ascii="Times New Roman" w:hAnsi="Times New Roman" w:cs="Times New Roman"/>
          <w:spacing w:val="-1"/>
          <w:sz w:val="24"/>
          <w:szCs w:val="24"/>
        </w:rPr>
        <w:t xml:space="preserve"> э</w:t>
      </w:r>
      <w:r w:rsidRPr="00D574EC">
        <w:rPr>
          <w:rFonts w:ascii="Times New Roman" w:hAnsi="Times New Roman" w:cs="Times New Roman"/>
          <w:spacing w:val="-1"/>
          <w:sz w:val="24"/>
          <w:szCs w:val="24"/>
        </w:rPr>
        <w:t>лектроремонтной службы предприятия</w:t>
      </w:r>
      <w:r w:rsidR="0080463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574EC">
        <w:rPr>
          <w:rFonts w:ascii="Times New Roman" w:hAnsi="Times New Roman" w:cs="Times New Roman"/>
          <w:sz w:val="24"/>
          <w:szCs w:val="24"/>
        </w:rPr>
        <w:t>характеристики        основного</w:t>
      </w:r>
      <w:r w:rsidRPr="00D574EC">
        <w:rPr>
          <w:rFonts w:ascii="Times New Roman" w:hAnsi="Times New Roman" w:cs="Times New Roman"/>
          <w:sz w:val="24"/>
          <w:szCs w:val="24"/>
        </w:rPr>
        <w:tab/>
        <w:t>и</w:t>
      </w:r>
      <w:r w:rsidR="00804633">
        <w:rPr>
          <w:rFonts w:ascii="Times New Roman" w:hAnsi="Times New Roman" w:cs="Times New Roman"/>
          <w:sz w:val="24"/>
          <w:szCs w:val="24"/>
        </w:rPr>
        <w:t xml:space="preserve"> в</w:t>
      </w:r>
      <w:r w:rsidRPr="00D574EC">
        <w:rPr>
          <w:rFonts w:ascii="Times New Roman" w:hAnsi="Times New Roman" w:cs="Times New Roman"/>
          <w:spacing w:val="-3"/>
          <w:sz w:val="24"/>
          <w:szCs w:val="24"/>
        </w:rPr>
        <w:t>спомогательного</w:t>
      </w:r>
      <w:r w:rsidR="00A75A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04633">
        <w:rPr>
          <w:rFonts w:ascii="Times New Roman" w:hAnsi="Times New Roman" w:cs="Times New Roman"/>
          <w:sz w:val="24"/>
          <w:szCs w:val="24"/>
        </w:rPr>
        <w:t>э</w:t>
      </w:r>
      <w:r w:rsidRPr="00D574EC">
        <w:rPr>
          <w:rFonts w:ascii="Times New Roman" w:hAnsi="Times New Roman" w:cs="Times New Roman"/>
          <w:sz w:val="24"/>
          <w:szCs w:val="24"/>
        </w:rPr>
        <w:t>лектро</w:t>
      </w:r>
      <w:r w:rsidR="00804633">
        <w:rPr>
          <w:rFonts w:ascii="Times New Roman" w:hAnsi="Times New Roman" w:cs="Times New Roman"/>
          <w:sz w:val="24"/>
          <w:szCs w:val="24"/>
        </w:rPr>
        <w:t>-</w:t>
      </w:r>
      <w:r w:rsidRPr="00D574EC">
        <w:rPr>
          <w:rFonts w:ascii="Times New Roman" w:hAnsi="Times New Roman" w:cs="Times New Roman"/>
          <w:sz w:val="24"/>
          <w:szCs w:val="24"/>
        </w:rPr>
        <w:t>оборудования цех</w:t>
      </w:r>
      <w:r w:rsidR="00804633">
        <w:rPr>
          <w:rFonts w:ascii="Times New Roman" w:hAnsi="Times New Roman" w:cs="Times New Roman"/>
          <w:sz w:val="24"/>
          <w:szCs w:val="24"/>
        </w:rPr>
        <w:t xml:space="preserve">а, </w:t>
      </w:r>
      <w:r w:rsidRPr="00D574EC">
        <w:rPr>
          <w:rFonts w:ascii="Times New Roman" w:hAnsi="Times New Roman" w:cs="Times New Roman"/>
          <w:spacing w:val="-1"/>
          <w:sz w:val="24"/>
          <w:szCs w:val="24"/>
        </w:rPr>
        <w:t>условия эксплуатации электрооборудования</w:t>
      </w:r>
      <w:r w:rsidR="0080463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574EC">
        <w:rPr>
          <w:rFonts w:ascii="Times New Roman" w:hAnsi="Times New Roman" w:cs="Times New Roman"/>
          <w:spacing w:val="-3"/>
          <w:sz w:val="24"/>
          <w:szCs w:val="24"/>
        </w:rPr>
        <w:t>организацию ремонта и обслуживания электрооборудования</w:t>
      </w:r>
      <w:r w:rsidR="00804633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574EC">
        <w:rPr>
          <w:rFonts w:ascii="Times New Roman" w:hAnsi="Times New Roman" w:cs="Times New Roman"/>
          <w:sz w:val="24"/>
          <w:szCs w:val="24"/>
        </w:rPr>
        <w:t>схему управления какого-либо механизма или схему</w:t>
      </w:r>
      <w:r w:rsidR="00A75A48">
        <w:rPr>
          <w:rFonts w:ascii="Times New Roman" w:hAnsi="Times New Roman" w:cs="Times New Roman"/>
          <w:sz w:val="24"/>
          <w:szCs w:val="24"/>
        </w:rPr>
        <w:t xml:space="preserve"> </w:t>
      </w:r>
      <w:r w:rsidRPr="00D574EC">
        <w:rPr>
          <w:rFonts w:ascii="Times New Roman" w:hAnsi="Times New Roman" w:cs="Times New Roman"/>
          <w:spacing w:val="-1"/>
          <w:sz w:val="24"/>
          <w:szCs w:val="24"/>
        </w:rPr>
        <w:t>электроснабжения цеха (участка) с описанием ее работы</w:t>
      </w:r>
      <w:r w:rsidR="0080463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574EC">
        <w:rPr>
          <w:rFonts w:ascii="Times New Roman" w:hAnsi="Times New Roman" w:cs="Times New Roman"/>
          <w:sz w:val="24"/>
          <w:szCs w:val="24"/>
        </w:rPr>
        <w:t xml:space="preserve">мероприятия по экономии </w:t>
      </w:r>
      <w:r w:rsidRPr="00D574EC">
        <w:rPr>
          <w:rFonts w:ascii="Times New Roman" w:hAnsi="Times New Roman" w:cs="Times New Roman"/>
          <w:sz w:val="24"/>
          <w:szCs w:val="24"/>
        </w:rPr>
        <w:lastRenderedPageBreak/>
        <w:t>электроэнергии</w:t>
      </w:r>
      <w:r w:rsidR="00804633">
        <w:rPr>
          <w:rFonts w:ascii="Times New Roman" w:hAnsi="Times New Roman" w:cs="Times New Roman"/>
          <w:sz w:val="24"/>
          <w:szCs w:val="24"/>
        </w:rPr>
        <w:t>,</w:t>
      </w:r>
      <w:r w:rsidRPr="00D574EC">
        <w:rPr>
          <w:rFonts w:ascii="Times New Roman" w:hAnsi="Times New Roman" w:cs="Times New Roman"/>
          <w:sz w:val="24"/>
          <w:szCs w:val="24"/>
        </w:rPr>
        <w:t xml:space="preserve"> предложения   по   улучшению   организации</w:t>
      </w:r>
      <w:r w:rsidR="00A75A48">
        <w:rPr>
          <w:rFonts w:ascii="Times New Roman" w:hAnsi="Times New Roman" w:cs="Times New Roman"/>
          <w:sz w:val="24"/>
          <w:szCs w:val="24"/>
        </w:rPr>
        <w:t xml:space="preserve"> </w:t>
      </w:r>
      <w:r w:rsidRPr="00D574EC">
        <w:rPr>
          <w:rFonts w:ascii="Times New Roman" w:hAnsi="Times New Roman" w:cs="Times New Roman"/>
          <w:sz w:val="24"/>
          <w:szCs w:val="24"/>
        </w:rPr>
        <w:t>ремонта   и эксплуатации электрооборудования</w:t>
      </w:r>
      <w:r w:rsidR="00804633">
        <w:rPr>
          <w:rFonts w:ascii="Times New Roman" w:hAnsi="Times New Roman" w:cs="Times New Roman"/>
          <w:sz w:val="24"/>
          <w:szCs w:val="24"/>
        </w:rPr>
        <w:t xml:space="preserve">, </w:t>
      </w:r>
      <w:r w:rsidRPr="00D574EC">
        <w:rPr>
          <w:rFonts w:ascii="Times New Roman" w:hAnsi="Times New Roman" w:cs="Times New Roman"/>
          <w:sz w:val="24"/>
          <w:szCs w:val="24"/>
        </w:rPr>
        <w:t>выводы и рекомендации предприятию.</w:t>
      </w:r>
    </w:p>
    <w:p w:rsidR="00D574EC" w:rsidRPr="00D574EC" w:rsidRDefault="00D574EC" w:rsidP="00D574EC">
      <w:pPr>
        <w:shd w:val="clear" w:color="auto" w:fill="FFFFFF"/>
        <w:tabs>
          <w:tab w:val="left" w:pos="7978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заключении следует сделать  вывод о технической вооруженности п</w:t>
      </w:r>
      <w:r w:rsidRPr="00D574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редприятия,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перспективах его развития.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можно представить материал в виде таблиц, схем, эскизов, имеющих отношение к тематике отчета, а также эскизы, спецификации, чертежи, рисунки, фото.</w:t>
      </w:r>
    </w:p>
    <w:p w:rsidR="00D574EC" w:rsidRPr="00D574EC" w:rsidRDefault="00D574EC" w:rsidP="00D574EC">
      <w:pPr>
        <w:shd w:val="clear" w:color="auto" w:fill="FFFFFF"/>
        <w:tabs>
          <w:tab w:val="left" w:pos="6739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Список   литературы</w:t>
      </w:r>
      <w:r w:rsidRPr="00D574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которым  пользовался обучающийся при написании отчета </w:t>
      </w:r>
      <w:r w:rsidRPr="00D574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(7-10    источников), должен подбираться в  соответствии с </w:t>
      </w:r>
      <w:r w:rsidRPr="00D574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рекомендациями    ФГОС.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Отзыв-характеристика руководителя практики от предприятия (организации) о выполнении обучающимся своих обязанностей должна быть заверена печатью предприятия (организации).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оформляется на белой стандартной бумаге (формат А4).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текста отчета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     Отчет пишется: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1-го лица в повествовательной форме;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оформляется на компьютере шрифтом </w:t>
      </w:r>
      <w:r w:rsidRPr="00D57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шрифта – 14;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межстрочный интервал – 1,5;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документа обычные: верхнее – 2 см, нижнее – 2 см, левое – 3 см, правое – 1,5 см;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отступ первой строки – 1,5 см;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номера страниц – снизу в центре;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страницы на первом листе (титульном) не ставится;</w:t>
      </w:r>
    </w:p>
    <w:p w:rsidR="00D574EC" w:rsidRPr="00D574EC" w:rsidRDefault="00D574EC" w:rsidP="00352974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отчет выполняется индивидуально.</w:t>
      </w:r>
    </w:p>
    <w:p w:rsidR="00D574EC" w:rsidRPr="00D574EC" w:rsidRDefault="00D574EC" w:rsidP="00352974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Содержание    отчета    предполагает     раскрытие    поставленных     перед     студентом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согласно тематике задания на производственную практику</w:t>
      </w:r>
    </w:p>
    <w:p w:rsidR="00D574EC" w:rsidRPr="00D574EC" w:rsidRDefault="00D574EC" w:rsidP="00352974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формируется в скоросшивателе (папке для файлов).</w:t>
      </w:r>
    </w:p>
    <w:p w:rsidR="00D574EC" w:rsidRPr="00D574EC" w:rsidRDefault="00D574EC" w:rsidP="00352974">
      <w:pPr>
        <w:widowControl w:val="0"/>
        <w:numPr>
          <w:ilvl w:val="0"/>
          <w:numId w:val="14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и защита отчетов происходит согласно графику защиты и сдачи отчетов.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подведения итогов практики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Оформленный    отчёт    представляется    студентом    в    сроки,    определённые    графиком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процесса, но не позже срока окончания практики.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за практику учитывается рецензия на отчет по практике, представленная руководителем практики от техникума, и отзыв-характеристика на студента, полученная по месту прохождения практики.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при зачёте выставляется при условии положительной характеристики руководителя практики от предприятия на студента, качества оформления отчёта, полноты и своевременности представления материалов по практике, рецензии на отчет по практике руководителя практики от техникума.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не выполнившие без уважительной причины требования программы практики </w:t>
      </w:r>
      <w:r w:rsidRPr="00D574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или   получившие   неудовлетворительную   оценку,   считаются   имеющими   академическую 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задолженность. </w:t>
      </w:r>
    </w:p>
    <w:p w:rsidR="00D574EC" w:rsidRPr="00D574EC" w:rsidRDefault="00D574EC" w:rsidP="00D574E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защиты отчета по преддипломной практике</w:t>
      </w: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tabs>
          <w:tab w:val="left" w:pos="9214"/>
        </w:tabs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 итогам преддипломной практики проводится защита отчета.</w:t>
      </w:r>
    </w:p>
    <w:p w:rsidR="00D574EC" w:rsidRPr="00D574EC" w:rsidRDefault="00D574EC" w:rsidP="00D574EC">
      <w:pPr>
        <w:tabs>
          <w:tab w:val="left" w:pos="9214"/>
        </w:tabs>
        <w:spacing w:after="0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Процедура защиты, проводимой в форме зачета, состоит из доклада студента о проделанной работе в период практики (до 5 мин), а затем ответов на вопросы по существу доклада.</w:t>
      </w:r>
    </w:p>
    <w:p w:rsidR="00D574EC" w:rsidRPr="00D574EC" w:rsidRDefault="00D574EC" w:rsidP="00D574EC">
      <w:pPr>
        <w:tabs>
          <w:tab w:val="left" w:pos="9214"/>
        </w:tabs>
        <w:spacing w:after="12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результатов практики студентом являются:</w:t>
      </w:r>
    </w:p>
    <w:p w:rsidR="00D574EC" w:rsidRPr="00D574EC" w:rsidRDefault="00D574EC" w:rsidP="00D574EC">
      <w:pPr>
        <w:tabs>
          <w:tab w:val="left" w:pos="9214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мнение руководителя практики от предприятия об уровне подготовленности студента, инициативности в работе и дисциплинированности, излагаемое в отзыве-характеристике;</w:t>
      </w:r>
    </w:p>
    <w:p w:rsidR="00D574EC" w:rsidRPr="00D574EC" w:rsidRDefault="00D574EC" w:rsidP="00D574EC">
      <w:pPr>
        <w:tabs>
          <w:tab w:val="left" w:pos="9214"/>
        </w:tabs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выполнения программы преддипломной практики;</w:t>
      </w:r>
    </w:p>
    <w:p w:rsidR="00D574EC" w:rsidRPr="00D574EC" w:rsidRDefault="00D574EC" w:rsidP="00D574EC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качество представленных студентом отчетных материалов;</w:t>
      </w:r>
    </w:p>
    <w:p w:rsidR="00D574EC" w:rsidRPr="00D574EC" w:rsidRDefault="00D574EC" w:rsidP="00D574EC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рецензия на отчет по практике руководителя практики от техникума;</w:t>
      </w:r>
    </w:p>
    <w:p w:rsidR="00D574EC" w:rsidRPr="00D574EC" w:rsidRDefault="00D574EC" w:rsidP="00D574E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знаний, показанный при защите отчета о прохождении практики.</w:t>
      </w:r>
    </w:p>
    <w:p w:rsidR="00D574EC" w:rsidRPr="00D574EC" w:rsidRDefault="00D574EC" w:rsidP="00D574E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практики оценивается как «зачет» или «не зачет» и приравнивается к зачетам по теоретическому обучению и учитывается при подведении итогов общей успеваемости студентов. В </w:t>
      </w:r>
      <w:r w:rsidRPr="00D574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зачетной ведомости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оценка зачет (не зачет). В </w:t>
      </w:r>
      <w:r w:rsidRPr="00D574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зачетную книжку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только «зачет», «не зачет» в зачетной книжке не отражается.</w:t>
      </w: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не выполнившие без уважительных причин требования программы преддипломной практики или получившие отрицательную оценку, не допускаются к защите дипломов и отчисляются из техникума, как имеющие академическую задолженность. В случае уважительной причины студенты направляются на практику вторично, в свободное от учебы время.</w:t>
      </w:r>
    </w:p>
    <w:p w:rsidR="00D574EC" w:rsidRPr="00D574EC" w:rsidRDefault="00D574EC" w:rsidP="00D574EC">
      <w:pPr>
        <w:autoSpaceDE w:val="0"/>
        <w:autoSpaceDN w:val="0"/>
        <w:adjustRightInd w:val="0"/>
        <w:spacing w:after="120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защиты отчетов по практике со студентами проводится итоговая конференция, цель которой - анализ состоявшейся практики. Студенты, выступая на данной конференции, рассказывают о полученных практических навыках, при этом освещают положительные или отрицательные моменты в организации и проведении практики.</w:t>
      </w: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Титульный лист отчета по преддипломной практике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lang w:eastAsia="ar-SA"/>
        </w:rPr>
      </w:pPr>
      <w:r w:rsidRPr="00DF45E5">
        <w:rPr>
          <w:rFonts w:ascii="Times New Roman" w:hAnsi="Times New Roman" w:cs="Times New Roman"/>
          <w:b/>
        </w:rPr>
        <w:t>УТВЕРЖДАЮ</w:t>
      </w: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DF45E5">
        <w:rPr>
          <w:rFonts w:ascii="Times New Roman" w:hAnsi="Times New Roman" w:cs="Times New Roman"/>
          <w:b/>
        </w:rPr>
        <w:tab/>
      </w:r>
      <w:r w:rsidRPr="00DF45E5">
        <w:rPr>
          <w:rFonts w:ascii="Times New Roman" w:hAnsi="Times New Roman" w:cs="Times New Roman"/>
          <w:b/>
        </w:rPr>
        <w:tab/>
        <w:t>____________________</w:t>
      </w: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  <w:t>(</w:t>
      </w:r>
      <w:r w:rsidRPr="00DF45E5"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45E5">
        <w:rPr>
          <w:rFonts w:ascii="Times New Roman" w:hAnsi="Times New Roman" w:cs="Times New Roman"/>
          <w:sz w:val="16"/>
          <w:szCs w:val="16"/>
        </w:rPr>
        <w:tab/>
      </w:r>
      <w:r w:rsidRPr="00DF45E5">
        <w:rPr>
          <w:rFonts w:ascii="Times New Roman" w:hAnsi="Times New Roman" w:cs="Times New Roman"/>
          <w:sz w:val="16"/>
          <w:szCs w:val="16"/>
        </w:rPr>
        <w:tab/>
      </w: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F45E5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F45E5">
        <w:rPr>
          <w:rFonts w:ascii="Times New Roman" w:hAnsi="Times New Roman" w:cs="Times New Roman"/>
          <w:sz w:val="16"/>
          <w:szCs w:val="16"/>
        </w:rPr>
        <w:t>(Должность)</w:t>
      </w: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  <w:t>_______________________</w:t>
      </w:r>
    </w:p>
    <w:p w:rsidR="00DF45E5" w:rsidRPr="00DF45E5" w:rsidRDefault="00DF45E5" w:rsidP="00DF45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</w:r>
      <w:r w:rsidRPr="00DF45E5">
        <w:rPr>
          <w:rFonts w:ascii="Times New Roman" w:hAnsi="Times New Roman" w:cs="Times New Roman"/>
        </w:rPr>
        <w:tab/>
        <w:t xml:space="preserve">                           (ФИО)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iCs/>
          <w:sz w:val="48"/>
          <w:szCs w:val="48"/>
          <w:lang w:eastAsia="ru-RU"/>
        </w:rPr>
        <w:t>ОТЧЕТ</w:t>
      </w: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4EC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преддипломной практике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13.02.11Техническая эксплуатация и обслуживание электрического и электромеханического оборудования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D574EC" w:rsidRPr="00D574EC" w:rsidTr="00D574EC">
        <w:tc>
          <w:tcPr>
            <w:tcW w:w="5353" w:type="dxa"/>
            <w:shd w:val="clear" w:color="auto" w:fill="auto"/>
          </w:tcPr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574EC" w:rsidRPr="00D574EC" w:rsidTr="00D574EC">
        <w:tc>
          <w:tcPr>
            <w:tcW w:w="5353" w:type="dxa"/>
            <w:shd w:val="clear" w:color="auto" w:fill="auto"/>
          </w:tcPr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DF45E5" w:rsidRPr="00DF45E5" w:rsidRDefault="00D574EC" w:rsidP="00DF45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F45E5" w:rsidRPr="00DF45E5">
        <w:rPr>
          <w:rFonts w:ascii="Times New Roman" w:hAnsi="Times New Roman" w:cs="Times New Roman"/>
        </w:rPr>
        <w:lastRenderedPageBreak/>
        <w:t xml:space="preserve">ПРИЛОЖЕНИЕ 2. </w:t>
      </w:r>
    </w:p>
    <w:p w:rsidR="00DF45E5" w:rsidRPr="00DF45E5" w:rsidRDefault="00DF45E5" w:rsidP="00DF45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>Задание на практику</w:t>
      </w:r>
    </w:p>
    <w:p w:rsidR="00DF45E5" w:rsidRPr="00DF45E5" w:rsidRDefault="00DF45E5" w:rsidP="00DF45E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F45E5">
        <w:rPr>
          <w:rFonts w:ascii="Times New Roman" w:hAnsi="Times New Roman" w:cs="Times New Roman"/>
          <w:b/>
        </w:rPr>
        <w:t>Автономная некоммерческая профессиональная образовательная организация</w:t>
      </w:r>
    </w:p>
    <w:p w:rsidR="00DF45E5" w:rsidRPr="00DF45E5" w:rsidRDefault="00DF45E5" w:rsidP="00DF45E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5E5">
        <w:rPr>
          <w:rFonts w:ascii="Times New Roman" w:hAnsi="Times New Roman" w:cs="Times New Roman"/>
          <w:b/>
        </w:rPr>
        <w:t>«Уральский промышленно – экономический техникум»</w:t>
      </w:r>
    </w:p>
    <w:p w:rsidR="00DF45E5" w:rsidRPr="00DF45E5" w:rsidRDefault="00DF45E5" w:rsidP="00DF45E5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45E5" w:rsidRPr="00DF45E5" w:rsidRDefault="00DF45E5" w:rsidP="00DF4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5E5">
        <w:rPr>
          <w:rFonts w:ascii="Times New Roman" w:hAnsi="Times New Roman" w:cs="Times New Roman"/>
          <w:b/>
        </w:rPr>
        <w:t>Задание</w:t>
      </w:r>
    </w:p>
    <w:p w:rsidR="00DF45E5" w:rsidRPr="00DF45E5" w:rsidRDefault="00DF45E5" w:rsidP="00DF4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  <w:b/>
        </w:rPr>
        <w:t xml:space="preserve">на </w:t>
      </w:r>
      <w:r w:rsidRPr="00DF45E5">
        <w:rPr>
          <w:rFonts w:ascii="Times New Roman" w:hAnsi="Times New Roman" w:cs="Times New Roman"/>
          <w:b/>
          <w:bCs/>
        </w:rPr>
        <w:t xml:space="preserve"> производственную (преддипломную)практику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 xml:space="preserve">Выдано обучающемуся   АН ПОО «Уральский промышленно-экономический техникум» </w:t>
      </w:r>
    </w:p>
    <w:p w:rsidR="00DF45E5" w:rsidRPr="00DF45E5" w:rsidRDefault="00DF45E5" w:rsidP="00DF45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 xml:space="preserve">по специальности </w:t>
      </w:r>
      <w:r>
        <w:rPr>
          <w:rFonts w:ascii="Times New Roman" w:hAnsi="Times New Roman" w:cs="Times New Roman"/>
        </w:rPr>
        <w:t>13.</w:t>
      </w:r>
      <w:r w:rsidR="00A75A48">
        <w:rPr>
          <w:rFonts w:ascii="Times New Roman" w:hAnsi="Times New Roman" w:cs="Times New Roman"/>
        </w:rPr>
        <w:t>02.11</w:t>
      </w:r>
      <w:r w:rsidRPr="00DF45E5">
        <w:rPr>
          <w:rFonts w:ascii="Times New Roman" w:hAnsi="Times New Roman" w:cs="Times New Roman"/>
        </w:rPr>
        <w:t xml:space="preserve"> «</w:t>
      </w:r>
      <w:r w:rsidR="00A75A48" w:rsidRPr="00A75A48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Техническая эксплуатация и обслуживание электрического и электромеханического оборудования</w:t>
      </w:r>
      <w:r w:rsidRPr="00DF45E5">
        <w:rPr>
          <w:rFonts w:ascii="Times New Roman" w:hAnsi="Times New Roman" w:cs="Times New Roman"/>
        </w:rPr>
        <w:t>»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>________ курса         ______группы _______________________________________________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 xml:space="preserve">                                                         ( Ф.И.О.  обучающегося)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>Для прохождения практики  в: ________________________________________________________________________________________________________________________________________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 xml:space="preserve">Дата начала практики «___» ________ 201_ г. 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 xml:space="preserve">Дата окончания  практики «___» ________ 201__ г. 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  <w:r w:rsidRPr="00DF45E5">
        <w:rPr>
          <w:rFonts w:ascii="Times New Roman" w:hAnsi="Times New Roman" w:cs="Times New Roman"/>
        </w:rPr>
        <w:t>Дата сдачи отчёта по практике «__»_________ 20___ г.</w:t>
      </w: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559"/>
      </w:tblGrid>
      <w:tr w:rsidR="00DF45E5" w:rsidRPr="00DF45E5" w:rsidTr="00C07B5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5" w:rsidRPr="00DF45E5" w:rsidRDefault="00DF45E5" w:rsidP="00DF45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E5" w:rsidRPr="00DF45E5" w:rsidRDefault="00DF45E5" w:rsidP="00DF45E5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i/>
              </w:rPr>
            </w:pPr>
          </w:p>
        </w:tc>
      </w:tr>
    </w:tbl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571"/>
        <w:gridCol w:w="1620"/>
      </w:tblGrid>
      <w:tr w:rsidR="00DF45E5" w:rsidRPr="00DF45E5" w:rsidTr="00A75A48">
        <w:trPr>
          <w:trHeight w:val="632"/>
        </w:trPr>
        <w:tc>
          <w:tcPr>
            <w:tcW w:w="709" w:type="dxa"/>
            <w:vAlign w:val="center"/>
          </w:tcPr>
          <w:p w:rsidR="00DF45E5" w:rsidRPr="00DF45E5" w:rsidRDefault="00DF45E5" w:rsidP="00DF4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5E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F45E5" w:rsidRPr="00DF45E5" w:rsidRDefault="00DF45E5" w:rsidP="00DF4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5E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571" w:type="dxa"/>
            <w:vAlign w:val="center"/>
          </w:tcPr>
          <w:p w:rsidR="00DF45E5" w:rsidRPr="00DF45E5" w:rsidRDefault="00DF45E5" w:rsidP="00DF4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F45E5" w:rsidRPr="00DF45E5" w:rsidRDefault="00DF45E5" w:rsidP="00DF4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F45E5">
              <w:rPr>
                <w:rFonts w:ascii="Times New Roman" w:hAnsi="Times New Roman" w:cs="Times New Roman"/>
                <w:b/>
                <w:bCs/>
              </w:rPr>
              <w:t>Виды работ, обязательные для выполнения</w:t>
            </w:r>
          </w:p>
          <w:p w:rsidR="00DF45E5" w:rsidRPr="00DF45E5" w:rsidRDefault="00DF45E5" w:rsidP="00DF4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DF45E5" w:rsidRPr="00DF45E5" w:rsidRDefault="00DF45E5" w:rsidP="00DF45E5">
            <w:pPr>
              <w:spacing w:after="0" w:line="240" w:lineRule="auto"/>
              <w:ind w:left="44" w:hanging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5E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A75A48" w:rsidRPr="00DF45E5" w:rsidTr="00A75A48">
        <w:trPr>
          <w:trHeight w:val="348"/>
        </w:trPr>
        <w:tc>
          <w:tcPr>
            <w:tcW w:w="709" w:type="dxa"/>
          </w:tcPr>
          <w:p w:rsidR="00A75A48" w:rsidRPr="00DF45E5" w:rsidRDefault="00A75A48" w:rsidP="00DF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1" w:type="dxa"/>
          </w:tcPr>
          <w:p w:rsidR="00A75A48" w:rsidRPr="00F02076" w:rsidRDefault="00A75A48" w:rsidP="00C07B59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Вводная консультация. Выдача заданий.</w:t>
            </w:r>
          </w:p>
        </w:tc>
        <w:tc>
          <w:tcPr>
            <w:tcW w:w="1620" w:type="dxa"/>
          </w:tcPr>
          <w:p w:rsidR="00A75A48" w:rsidRPr="00F02076" w:rsidRDefault="00A75A48" w:rsidP="00C07B59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75A48" w:rsidRPr="00DF45E5" w:rsidTr="00A75A48">
        <w:trPr>
          <w:trHeight w:val="424"/>
        </w:trPr>
        <w:tc>
          <w:tcPr>
            <w:tcW w:w="709" w:type="dxa"/>
          </w:tcPr>
          <w:p w:rsidR="00A75A48" w:rsidRPr="00DF45E5" w:rsidRDefault="00A75A48" w:rsidP="00DF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1" w:type="dxa"/>
          </w:tcPr>
          <w:p w:rsidR="00A75A48" w:rsidRPr="00F02076" w:rsidRDefault="00A75A48" w:rsidP="00C07B59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Инструктаж по технике безопасности. Изучение структуры предприятия.</w:t>
            </w:r>
          </w:p>
        </w:tc>
        <w:tc>
          <w:tcPr>
            <w:tcW w:w="1620" w:type="dxa"/>
          </w:tcPr>
          <w:p w:rsidR="00A75A48" w:rsidRPr="00F02076" w:rsidRDefault="00A75A48" w:rsidP="00C07B59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75A48" w:rsidRPr="000D7EE7" w:rsidTr="00A75A48">
        <w:trPr>
          <w:trHeight w:val="571"/>
        </w:trPr>
        <w:tc>
          <w:tcPr>
            <w:tcW w:w="709" w:type="dxa"/>
          </w:tcPr>
          <w:p w:rsidR="00A75A48" w:rsidRPr="00373FEF" w:rsidRDefault="00A75A48" w:rsidP="00C07B59">
            <w:pPr>
              <w:jc w:val="center"/>
            </w:pPr>
            <w:r w:rsidRPr="00373FEF">
              <w:t>3</w:t>
            </w:r>
          </w:p>
        </w:tc>
        <w:tc>
          <w:tcPr>
            <w:tcW w:w="7571" w:type="dxa"/>
          </w:tcPr>
          <w:p w:rsidR="00A75A48" w:rsidRPr="00F02076" w:rsidRDefault="00A75A48" w:rsidP="00C07B59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Изучение работы и организации работы цеха (участка)  по теме дипломного проекта.</w:t>
            </w:r>
          </w:p>
        </w:tc>
        <w:tc>
          <w:tcPr>
            <w:tcW w:w="1620" w:type="dxa"/>
          </w:tcPr>
          <w:p w:rsidR="00A75A48" w:rsidRPr="00F02076" w:rsidRDefault="00A75A48" w:rsidP="00C07B59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75A48" w:rsidRPr="000D7EE7" w:rsidTr="00A75A48">
        <w:trPr>
          <w:trHeight w:val="976"/>
        </w:trPr>
        <w:tc>
          <w:tcPr>
            <w:tcW w:w="709" w:type="dxa"/>
          </w:tcPr>
          <w:p w:rsidR="00A75A48" w:rsidRPr="00373FEF" w:rsidRDefault="00A75A48" w:rsidP="00C07B59">
            <w:pPr>
              <w:jc w:val="center"/>
            </w:pPr>
            <w:r>
              <w:t>4</w:t>
            </w:r>
          </w:p>
        </w:tc>
        <w:tc>
          <w:tcPr>
            <w:tcW w:w="7571" w:type="dxa"/>
          </w:tcPr>
          <w:p w:rsidR="00A75A48" w:rsidRPr="00F02076" w:rsidRDefault="00A75A48" w:rsidP="00C07B59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Дублирование работы руководителя среднего звена (мастера, </w:t>
            </w:r>
            <w:r w:rsidRPr="00F020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бригадира электромонтеров по </w:t>
            </w:r>
            <w:r w:rsidRPr="00F020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ремонту и обслуживанию электрооборудования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620" w:type="dxa"/>
          </w:tcPr>
          <w:p w:rsidR="00A75A48" w:rsidRPr="00F02076" w:rsidRDefault="00A75A48" w:rsidP="00C07B59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A75A48" w:rsidRPr="000D7EE7" w:rsidTr="00A75A48">
        <w:trPr>
          <w:trHeight w:val="721"/>
        </w:trPr>
        <w:tc>
          <w:tcPr>
            <w:tcW w:w="709" w:type="dxa"/>
          </w:tcPr>
          <w:p w:rsidR="00A75A48" w:rsidRPr="00373FEF" w:rsidRDefault="00A75A48" w:rsidP="00C07B59">
            <w:pPr>
              <w:jc w:val="center"/>
            </w:pPr>
            <w:r>
              <w:t>5</w:t>
            </w:r>
          </w:p>
        </w:tc>
        <w:tc>
          <w:tcPr>
            <w:tcW w:w="7571" w:type="dxa"/>
          </w:tcPr>
          <w:p w:rsidR="00A75A48" w:rsidRPr="00F02076" w:rsidRDefault="00A75A48" w:rsidP="00C07B59">
            <w:pPr>
              <w:shd w:val="clear" w:color="auto" w:fill="FFFFFF"/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Изучение структуры и организации функциональных отделов предприятия,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207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отдела главного энергетика</w:t>
            </w:r>
            <w:r w:rsidRPr="00F0207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(службой энергетика)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75A48" w:rsidRPr="00F02076" w:rsidRDefault="00A75A48" w:rsidP="00C07B59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020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A75A48" w:rsidRPr="000D7EE7" w:rsidTr="00A75A48">
        <w:trPr>
          <w:trHeight w:val="547"/>
        </w:trPr>
        <w:tc>
          <w:tcPr>
            <w:tcW w:w="709" w:type="dxa"/>
          </w:tcPr>
          <w:p w:rsidR="00A75A48" w:rsidRPr="00373FEF" w:rsidRDefault="00A75A48" w:rsidP="00C07B59">
            <w:pPr>
              <w:jc w:val="center"/>
            </w:pPr>
            <w:r>
              <w:t>6</w:t>
            </w:r>
          </w:p>
        </w:tc>
        <w:tc>
          <w:tcPr>
            <w:tcW w:w="7571" w:type="dxa"/>
          </w:tcPr>
          <w:p w:rsidR="00A75A48" w:rsidRPr="00F02076" w:rsidRDefault="00A75A48" w:rsidP="00C07B59">
            <w:pPr>
              <w:spacing w:after="0" w:line="23" w:lineRule="atLeast"/>
              <w:ind w:hanging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6. Обобщение материала. Оформление и сдача отчета по практике и дневника.</w:t>
            </w:r>
          </w:p>
        </w:tc>
        <w:tc>
          <w:tcPr>
            <w:tcW w:w="1620" w:type="dxa"/>
          </w:tcPr>
          <w:p w:rsidR="00A75A48" w:rsidRPr="00F02076" w:rsidRDefault="00A75A48" w:rsidP="00C07B59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75A48" w:rsidRPr="000D7EE7" w:rsidTr="00A75A48">
        <w:trPr>
          <w:trHeight w:val="399"/>
        </w:trPr>
        <w:tc>
          <w:tcPr>
            <w:tcW w:w="709" w:type="dxa"/>
          </w:tcPr>
          <w:p w:rsidR="00A75A48" w:rsidRPr="00373FEF" w:rsidRDefault="00A75A48" w:rsidP="00C07B59">
            <w:pPr>
              <w:jc w:val="center"/>
            </w:pPr>
          </w:p>
        </w:tc>
        <w:tc>
          <w:tcPr>
            <w:tcW w:w="7571" w:type="dxa"/>
          </w:tcPr>
          <w:p w:rsidR="00A75A48" w:rsidRPr="00F02076" w:rsidRDefault="00A75A48" w:rsidP="00C07B59">
            <w:pPr>
              <w:spacing w:after="0" w:line="23" w:lineRule="atLeast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A75A48" w:rsidRDefault="00A75A48" w:rsidP="00A75A48">
            <w:pPr>
              <w:spacing w:after="0" w:line="23" w:lineRule="atLeast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144 </w:t>
            </w:r>
          </w:p>
          <w:p w:rsidR="00A75A48" w:rsidRPr="00F02076" w:rsidRDefault="00A75A48" w:rsidP="00A75A48">
            <w:pPr>
              <w:spacing w:after="0" w:line="23" w:lineRule="atLeast"/>
              <w:ind w:hanging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076">
              <w:rPr>
                <w:rFonts w:ascii="Times New Roman" w:hAnsi="Times New Roman" w:cs="Times New Roman"/>
                <w:bCs/>
                <w:sz w:val="24"/>
                <w:szCs w:val="24"/>
              </w:rPr>
              <w:t>(4 недели)</w:t>
            </w:r>
          </w:p>
        </w:tc>
      </w:tr>
    </w:tbl>
    <w:p w:rsidR="00DF45E5" w:rsidRDefault="00DF45E5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F45E5" w:rsidRPr="00DF45E5" w:rsidRDefault="00DF45E5" w:rsidP="00DF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lang w:eastAsia="ar-SA"/>
        </w:rPr>
      </w:pPr>
      <w:r w:rsidRPr="00DF45E5">
        <w:rPr>
          <w:rFonts w:ascii="Times New Roman" w:hAnsi="Times New Roman" w:cs="Times New Roman"/>
          <w:i/>
        </w:rPr>
        <w:t>Распределение времени является примерным.</w:t>
      </w:r>
    </w:p>
    <w:p w:rsidR="00DF45E5" w:rsidRPr="00DF45E5" w:rsidRDefault="00DF45E5" w:rsidP="00DF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F45E5" w:rsidRPr="00DF45E5" w:rsidRDefault="00DF45E5" w:rsidP="00DF45E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F45E5">
        <w:rPr>
          <w:rFonts w:ascii="Times New Roman" w:hAnsi="Times New Roman" w:cs="Times New Roman"/>
        </w:rPr>
        <w:t xml:space="preserve">Задание выдал  «___» _______  20____ г.      _______________             </w:t>
      </w:r>
    </w:p>
    <w:p w:rsidR="00DF45E5" w:rsidRDefault="00DF45E5" w:rsidP="00DF45E5">
      <w:pPr>
        <w:spacing w:after="0" w:line="240" w:lineRule="auto"/>
        <w:rPr>
          <w:sz w:val="16"/>
          <w:szCs w:val="16"/>
        </w:rPr>
      </w:pPr>
      <w:r w:rsidRPr="00DF45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</w:t>
      </w:r>
      <w:r>
        <w:rPr>
          <w:sz w:val="16"/>
          <w:szCs w:val="16"/>
        </w:rPr>
        <w:t>.</w:t>
      </w:r>
    </w:p>
    <w:p w:rsidR="00DF45E5" w:rsidRDefault="00DF45E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 w:type="page"/>
      </w:r>
    </w:p>
    <w:p w:rsidR="00D574EC" w:rsidRPr="00D574EC" w:rsidRDefault="00DF45E5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>Приложение 3</w:t>
      </w:r>
      <w:r w:rsidR="00D574EC"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Дневник практики.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D574EC" w:rsidRPr="00D574EC" w:rsidRDefault="00D574EC" w:rsidP="00D574EC">
      <w:pPr>
        <w:shd w:val="clear" w:color="auto" w:fill="FFFFFF"/>
        <w:spacing w:before="25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before="25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before="25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before="25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ДНЕВНИК</w:t>
      </w:r>
    </w:p>
    <w:p w:rsidR="00D574EC" w:rsidRPr="00D574EC" w:rsidRDefault="00D574EC" w:rsidP="00D574EC">
      <w:pPr>
        <w:shd w:val="clear" w:color="auto" w:fill="FFFFFF"/>
        <w:spacing w:before="252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преддипломной практики</w:t>
      </w:r>
    </w:p>
    <w:p w:rsidR="00D574EC" w:rsidRPr="00D574EC" w:rsidRDefault="00D574EC" w:rsidP="00D574EC">
      <w:pPr>
        <w:shd w:val="clear" w:color="auto" w:fill="FFFFFF"/>
        <w:spacing w:before="25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Фамилия _______________________________________________________________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Имя и отчество 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Курс, группа ___________________________________________________________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Специальность 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20__ - 20__ учебный год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Срок практики с _______________ по 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Наименование предприятия 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Руководитель практики от техникума 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Руководитель практики от предприятия 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Без дневника практика не засчитывается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574E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>1. Инструкция по ведению дневника</w:t>
      </w:r>
    </w:p>
    <w:p w:rsidR="00D574EC" w:rsidRPr="00D574EC" w:rsidRDefault="00D574EC" w:rsidP="00D574EC">
      <w:pPr>
        <w:shd w:val="clear" w:color="auto" w:fill="FFFFFF"/>
        <w:spacing w:before="238" w:after="0" w:line="252" w:lineRule="exact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студент, проходящий производственную практику, обязан </w:t>
      </w:r>
      <w:r w:rsidRPr="00D574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ежедневно грамотно и аккуратно вести дневник, который помогает </w:t>
      </w:r>
      <w:r w:rsidRPr="00D574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правильно организовать работу и контролировать её выполнение. </w:t>
      </w:r>
    </w:p>
    <w:p w:rsidR="00D574EC" w:rsidRPr="00D574EC" w:rsidRDefault="00D574EC" w:rsidP="00D574EC">
      <w:pPr>
        <w:shd w:val="clear" w:color="auto" w:fill="FFFFFF"/>
        <w:spacing w:before="7" w:after="0" w:line="252" w:lineRule="exact"/>
        <w:ind w:right="58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До выезда на предприятие необходимо получить программу </w:t>
      </w:r>
      <w:r w:rsidRPr="00D574E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практики, индивидуальное задание и необходимый инструктаж. В </w:t>
      </w:r>
      <w:r w:rsidRPr="00D574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начале дневника студент записывает план </w:t>
      </w:r>
      <w:r w:rsidRPr="00D574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работы, расписание (лекций, консультаций, семинаров) и экскурсий.</w:t>
      </w:r>
    </w:p>
    <w:p w:rsidR="00D574EC" w:rsidRPr="00D574EC" w:rsidRDefault="00D574EC" w:rsidP="00D574EC">
      <w:pPr>
        <w:shd w:val="clear" w:color="auto" w:fill="FFFFFF"/>
        <w:spacing w:after="0" w:line="252" w:lineRule="exact"/>
        <w:ind w:right="58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дневнике ежедневно кратко записывается всё, что проделано за </w:t>
      </w:r>
      <w:r w:rsidRPr="00D574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D574EC" w:rsidRPr="00D574EC" w:rsidRDefault="00D574EC" w:rsidP="00D574EC">
      <w:pPr>
        <w:shd w:val="clear" w:color="auto" w:fill="FFFFFF"/>
        <w:spacing w:before="14" w:after="0" w:line="252" w:lineRule="exact"/>
        <w:ind w:right="36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на место практики</w:t>
      </w:r>
      <w:r w:rsidRPr="00D5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должен предъявить руководителю практики от предприятия дневник, программу, ознакомить его с индивидуальным заданием.</w:t>
      </w:r>
      <w:r w:rsidRPr="00D574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получить инструктаж по </w:t>
      </w:r>
      <w:r w:rsidRPr="00D574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технике безопасности, ознакомиться с рабочим местом и уточнить план </w:t>
      </w:r>
      <w:r w:rsidRPr="00D574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работы. Систематически, в установленные дни, </w:t>
      </w:r>
      <w:r w:rsidRPr="00D574E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студент</w:t>
      </w:r>
      <w:r w:rsidRPr="00D574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предъявляет </w:t>
      </w:r>
      <w:r w:rsidRPr="00D574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дневник на просмотр руководителям практики, которые делают свои </w:t>
      </w:r>
      <w:r w:rsidRPr="00D574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замечания и дают необходимые указания.</w:t>
      </w:r>
    </w:p>
    <w:p w:rsidR="00D574EC" w:rsidRPr="00D574EC" w:rsidRDefault="00D574EC" w:rsidP="00D574EC">
      <w:pPr>
        <w:shd w:val="clear" w:color="auto" w:fill="FFFFFF"/>
        <w:spacing w:before="7" w:after="0" w:line="252" w:lineRule="exact"/>
        <w:ind w:right="22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В конце практики дневник, просмотренный </w:t>
      </w:r>
      <w:r w:rsidRPr="00D574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руководителями практика от техникума и предприятия, </w:t>
      </w: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 студентом руководителю практики от</w:t>
      </w:r>
      <w:r w:rsidRPr="00D574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предприятия, который делает в них необходимые отметки, скрепляют </w:t>
      </w:r>
      <w:r w:rsidRPr="00D574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подписью и печатью.</w:t>
      </w:r>
    </w:p>
    <w:p w:rsidR="00D574EC" w:rsidRPr="00D574EC" w:rsidRDefault="00D574EC" w:rsidP="00D574EC">
      <w:pPr>
        <w:shd w:val="clear" w:color="auto" w:fill="FFFFFF"/>
        <w:spacing w:before="7" w:after="0" w:line="252" w:lineRule="exact"/>
        <w:ind w:right="22" w:firstLine="346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Заверенный дневник представляются в техникум </w:t>
      </w:r>
      <w:r w:rsidRPr="00D574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непосредственно студентом. </w:t>
      </w:r>
    </w:p>
    <w:p w:rsidR="00D574EC" w:rsidRPr="00D574EC" w:rsidRDefault="00D574EC" w:rsidP="00D574EC">
      <w:pPr>
        <w:shd w:val="clear" w:color="auto" w:fill="FFFFFF"/>
        <w:spacing w:before="7" w:after="0" w:line="252" w:lineRule="exact"/>
        <w:ind w:right="22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Без дневника </w:t>
      </w:r>
      <w:r w:rsidRPr="00D574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практика не засчитывается.</w:t>
      </w:r>
    </w:p>
    <w:p w:rsidR="00A75A48" w:rsidRPr="00A75A48" w:rsidRDefault="00D574EC" w:rsidP="00A75A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75A48" w:rsidRPr="00A75A48">
        <w:rPr>
          <w:rFonts w:ascii="Times New Roman" w:hAnsi="Times New Roman" w:cs="Times New Roman"/>
        </w:rPr>
        <w:lastRenderedPageBreak/>
        <w:t xml:space="preserve">Согласовано </w:t>
      </w:r>
    </w:p>
    <w:p w:rsidR="00A75A48" w:rsidRPr="00A75A48" w:rsidRDefault="00A75A48" w:rsidP="00A75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A75A48">
        <w:rPr>
          <w:rFonts w:ascii="Times New Roman" w:hAnsi="Times New Roman" w:cs="Times New Roman"/>
          <w:b/>
        </w:rPr>
        <w:t>____________________</w:t>
      </w:r>
    </w:p>
    <w:p w:rsidR="00A75A48" w:rsidRPr="00A75A48" w:rsidRDefault="00A75A48" w:rsidP="00A75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5A48">
        <w:rPr>
          <w:rFonts w:ascii="Times New Roman" w:hAnsi="Times New Roman" w:cs="Times New Roman"/>
        </w:rPr>
        <w:t xml:space="preserve"> (</w:t>
      </w:r>
      <w:r w:rsidRPr="00A75A48"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A75A48" w:rsidRPr="00A75A48" w:rsidRDefault="00A75A48" w:rsidP="00A75A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5A48">
        <w:rPr>
          <w:rFonts w:ascii="Times New Roman" w:hAnsi="Times New Roman" w:cs="Times New Roman"/>
        </w:rPr>
        <w:t>Рабочая программа практики</w:t>
      </w:r>
    </w:p>
    <w:p w:rsidR="00A75A48" w:rsidRPr="00A75A48" w:rsidRDefault="00A75A48" w:rsidP="00A75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A75A48">
        <w:rPr>
          <w:rFonts w:ascii="Times New Roman" w:hAnsi="Times New Roman" w:cs="Times New Roman"/>
          <w:bCs/>
          <w:color w:val="000000"/>
        </w:rPr>
        <w:t xml:space="preserve">Плановый и исполнительный графики прохождения практики </w:t>
      </w: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D574EC" w:rsidRPr="00D574EC" w:rsidTr="00D574EC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</w:p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</w:p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</w:t>
            </w:r>
          </w:p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D574EC" w:rsidRPr="00D574EC" w:rsidTr="00D574EC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D574EC" w:rsidRPr="00D574EC" w:rsidTr="00D574EC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4EC" w:rsidRPr="00D574EC" w:rsidRDefault="00D574EC" w:rsidP="00D5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Pr="00D5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практики </w:t>
      </w: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техникума</w:t>
      </w: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 от предприятия</w:t>
      </w: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before="137"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Дневн</w:t>
      </w:r>
      <w:r w:rsidRPr="00D5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7"/>
        <w:gridCol w:w="1298"/>
        <w:gridCol w:w="5310"/>
        <w:gridCol w:w="1984"/>
      </w:tblGrid>
      <w:tr w:rsidR="00D574EC" w:rsidRPr="00D574EC" w:rsidTr="0080463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80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80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80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4EC" w:rsidRPr="00D574EC" w:rsidRDefault="00D574EC" w:rsidP="008046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D574EC" w:rsidRPr="00D574EC" w:rsidTr="00D574E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EC" w:rsidRPr="00D574EC" w:rsidTr="00D574EC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4EC" w:rsidRPr="00D574EC" w:rsidRDefault="00D574EC" w:rsidP="00D574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практики от предприятия___________________________________</w:t>
      </w:r>
    </w:p>
    <w:p w:rsidR="00D574EC" w:rsidRPr="00D574EC" w:rsidRDefault="00D574EC" w:rsidP="00D57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3. Отзыв-характеристика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– ХАРАКТЕРИСТИКА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______________________  группа  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прошел(а)  преддипломную практику на 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 20 __ г. по _________________________ 20 __ г.</w:t>
      </w:r>
    </w:p>
    <w:p w:rsidR="00D574EC" w:rsidRPr="00D574EC" w:rsidRDefault="00D574EC" w:rsidP="00D574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практики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Степень выполнения программы практики 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работы практиканта 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Освоенные виды профессиональной деятельности, качество, самостоятельность, интерес, инициатива 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Трудовая дисциплина 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35297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замечания руководителя__________________________________________ 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35297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практики и качество оформления отчета 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практики_______________________________________________________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ФИО)</w:t>
      </w:r>
    </w:p>
    <w:p w:rsidR="00D574EC" w:rsidRPr="00D574EC" w:rsidRDefault="00D574EC" w:rsidP="00D57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EC" w:rsidRPr="00D574EC" w:rsidRDefault="00D574EC" w:rsidP="00D5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 </w:t>
      </w:r>
    </w:p>
    <w:p w:rsidR="00D574EC" w:rsidRPr="00D574EC" w:rsidRDefault="00D574EC" w:rsidP="00D57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7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(дата, подпись)                   </w:t>
      </w:r>
    </w:p>
    <w:p w:rsidR="007B7C8C" w:rsidRPr="00D574EC" w:rsidRDefault="007B7C8C" w:rsidP="00F0207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C8C" w:rsidRPr="00D574EC" w:rsidRDefault="007B7C8C" w:rsidP="00F0207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C8C" w:rsidRPr="00D574EC" w:rsidRDefault="007B7C8C" w:rsidP="00F0207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C8C" w:rsidRPr="00D574EC" w:rsidRDefault="007B7C8C" w:rsidP="00F02076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7C8C" w:rsidRPr="00D574EC" w:rsidSect="00F0207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47" w:rsidRDefault="00084447" w:rsidP="006C23E6">
      <w:pPr>
        <w:spacing w:after="0" w:line="240" w:lineRule="auto"/>
      </w:pPr>
      <w:r>
        <w:separator/>
      </w:r>
    </w:p>
  </w:endnote>
  <w:endnote w:type="continuationSeparator" w:id="1">
    <w:p w:rsidR="00084447" w:rsidRDefault="00084447" w:rsidP="006C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5B" w:rsidRDefault="0044595B">
    <w:pPr>
      <w:pStyle w:val="a6"/>
      <w:jc w:val="center"/>
    </w:pPr>
    <w:fldSimple w:instr=" PAGE   \* MERGEFORMAT ">
      <w:r w:rsidR="00A75A48">
        <w:rPr>
          <w:noProof/>
        </w:rPr>
        <w:t>28</w:t>
      </w:r>
    </w:fldSimple>
  </w:p>
  <w:p w:rsidR="0044595B" w:rsidRDefault="004459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47" w:rsidRDefault="00084447" w:rsidP="006C23E6">
      <w:pPr>
        <w:spacing w:after="0" w:line="240" w:lineRule="auto"/>
      </w:pPr>
      <w:r>
        <w:separator/>
      </w:r>
    </w:p>
  </w:footnote>
  <w:footnote w:type="continuationSeparator" w:id="1">
    <w:p w:rsidR="00084447" w:rsidRDefault="00084447" w:rsidP="006C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AE5E6"/>
    <w:lvl w:ilvl="0">
      <w:numFmt w:val="bullet"/>
      <w:lvlText w:val="*"/>
      <w:lvlJc w:val="left"/>
    </w:lvl>
  </w:abstractNum>
  <w:abstractNum w:abstractNumId="1">
    <w:nsid w:val="1D527C02"/>
    <w:multiLevelType w:val="hybridMultilevel"/>
    <w:tmpl w:val="5D9A7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8112C"/>
    <w:multiLevelType w:val="hybridMultilevel"/>
    <w:tmpl w:val="C70A4618"/>
    <w:lvl w:ilvl="0" w:tplc="1D104C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106B"/>
    <w:multiLevelType w:val="hybridMultilevel"/>
    <w:tmpl w:val="9E98CA04"/>
    <w:lvl w:ilvl="0" w:tplc="0D969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B1562"/>
    <w:multiLevelType w:val="multilevel"/>
    <w:tmpl w:val="FDE60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8AC5BA0"/>
    <w:multiLevelType w:val="multilevel"/>
    <w:tmpl w:val="B06A86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8DD3165"/>
    <w:multiLevelType w:val="singleLevel"/>
    <w:tmpl w:val="4CBC4B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FD2697D"/>
    <w:multiLevelType w:val="hybridMultilevel"/>
    <w:tmpl w:val="70B073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86C21"/>
    <w:multiLevelType w:val="hybridMultilevel"/>
    <w:tmpl w:val="842AD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95DE4"/>
    <w:multiLevelType w:val="multilevel"/>
    <w:tmpl w:val="4D82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5843EC5"/>
    <w:multiLevelType w:val="hybridMultilevel"/>
    <w:tmpl w:val="13B21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75FF4"/>
    <w:multiLevelType w:val="multilevel"/>
    <w:tmpl w:val="DC0C77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545CCF"/>
    <w:multiLevelType w:val="multilevel"/>
    <w:tmpl w:val="658892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9AF7088"/>
    <w:multiLevelType w:val="hybridMultilevel"/>
    <w:tmpl w:val="4B36DC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10"/>
  </w:num>
  <w:num w:numId="20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745D"/>
    <w:rsid w:val="00000BF3"/>
    <w:rsid w:val="00001AF0"/>
    <w:rsid w:val="00010BD3"/>
    <w:rsid w:val="00021FC4"/>
    <w:rsid w:val="00026D96"/>
    <w:rsid w:val="00031C1D"/>
    <w:rsid w:val="000327E0"/>
    <w:rsid w:val="00033690"/>
    <w:rsid w:val="00037F5C"/>
    <w:rsid w:val="00045299"/>
    <w:rsid w:val="00073304"/>
    <w:rsid w:val="00073D66"/>
    <w:rsid w:val="00081B92"/>
    <w:rsid w:val="000821E3"/>
    <w:rsid w:val="00084447"/>
    <w:rsid w:val="000B0036"/>
    <w:rsid w:val="000C56D5"/>
    <w:rsid w:val="000D48AF"/>
    <w:rsid w:val="000E5B3E"/>
    <w:rsid w:val="000F1181"/>
    <w:rsid w:val="000F3614"/>
    <w:rsid w:val="001004E7"/>
    <w:rsid w:val="001015A9"/>
    <w:rsid w:val="00104017"/>
    <w:rsid w:val="0010745D"/>
    <w:rsid w:val="00117040"/>
    <w:rsid w:val="00120A65"/>
    <w:rsid w:val="0012462B"/>
    <w:rsid w:val="00132C8C"/>
    <w:rsid w:val="00137093"/>
    <w:rsid w:val="00140FB1"/>
    <w:rsid w:val="00146312"/>
    <w:rsid w:val="0015333A"/>
    <w:rsid w:val="00174705"/>
    <w:rsid w:val="0017731F"/>
    <w:rsid w:val="00180A5C"/>
    <w:rsid w:val="00181A3D"/>
    <w:rsid w:val="00184096"/>
    <w:rsid w:val="001A43CA"/>
    <w:rsid w:val="001A4C1F"/>
    <w:rsid w:val="001B78F9"/>
    <w:rsid w:val="001E12A4"/>
    <w:rsid w:val="001F25FB"/>
    <w:rsid w:val="001F6AE8"/>
    <w:rsid w:val="001F6C6B"/>
    <w:rsid w:val="00200876"/>
    <w:rsid w:val="002106FD"/>
    <w:rsid w:val="002114C1"/>
    <w:rsid w:val="0022176D"/>
    <w:rsid w:val="00226C9F"/>
    <w:rsid w:val="00243CF8"/>
    <w:rsid w:val="002515E1"/>
    <w:rsid w:val="00251E15"/>
    <w:rsid w:val="00294C9B"/>
    <w:rsid w:val="002B1111"/>
    <w:rsid w:val="002C2BDE"/>
    <w:rsid w:val="002C3CA9"/>
    <w:rsid w:val="00307B86"/>
    <w:rsid w:val="00307E7C"/>
    <w:rsid w:val="00332607"/>
    <w:rsid w:val="00341913"/>
    <w:rsid w:val="00345A57"/>
    <w:rsid w:val="00346362"/>
    <w:rsid w:val="00352974"/>
    <w:rsid w:val="00365BC2"/>
    <w:rsid w:val="00366533"/>
    <w:rsid w:val="00370645"/>
    <w:rsid w:val="00382F7F"/>
    <w:rsid w:val="0038655F"/>
    <w:rsid w:val="00391969"/>
    <w:rsid w:val="00394521"/>
    <w:rsid w:val="00395222"/>
    <w:rsid w:val="003A35D7"/>
    <w:rsid w:val="003B4DA4"/>
    <w:rsid w:val="003B6F3D"/>
    <w:rsid w:val="003C03A5"/>
    <w:rsid w:val="003C52A4"/>
    <w:rsid w:val="003D2A9A"/>
    <w:rsid w:val="003E4C83"/>
    <w:rsid w:val="003F19EE"/>
    <w:rsid w:val="0040729D"/>
    <w:rsid w:val="00411F91"/>
    <w:rsid w:val="004203FD"/>
    <w:rsid w:val="00434FFC"/>
    <w:rsid w:val="0044595B"/>
    <w:rsid w:val="00446946"/>
    <w:rsid w:val="004517D9"/>
    <w:rsid w:val="00457BD8"/>
    <w:rsid w:val="00470E96"/>
    <w:rsid w:val="00484EFC"/>
    <w:rsid w:val="00494F8B"/>
    <w:rsid w:val="004A0D0C"/>
    <w:rsid w:val="004A1776"/>
    <w:rsid w:val="004A2CB6"/>
    <w:rsid w:val="004A64EA"/>
    <w:rsid w:val="004A657B"/>
    <w:rsid w:val="004A6EE2"/>
    <w:rsid w:val="004B08F9"/>
    <w:rsid w:val="004B7AAF"/>
    <w:rsid w:val="004C725A"/>
    <w:rsid w:val="004F5950"/>
    <w:rsid w:val="004F7F14"/>
    <w:rsid w:val="00507604"/>
    <w:rsid w:val="00514F5C"/>
    <w:rsid w:val="00517019"/>
    <w:rsid w:val="005178FC"/>
    <w:rsid w:val="00522214"/>
    <w:rsid w:val="00524043"/>
    <w:rsid w:val="005254C8"/>
    <w:rsid w:val="00525C61"/>
    <w:rsid w:val="0054487C"/>
    <w:rsid w:val="0055320D"/>
    <w:rsid w:val="005601FA"/>
    <w:rsid w:val="00561F68"/>
    <w:rsid w:val="00592415"/>
    <w:rsid w:val="00593CB1"/>
    <w:rsid w:val="00594DFB"/>
    <w:rsid w:val="005A047C"/>
    <w:rsid w:val="005A395D"/>
    <w:rsid w:val="005B01D2"/>
    <w:rsid w:val="005B2BEE"/>
    <w:rsid w:val="005C343F"/>
    <w:rsid w:val="005C41CD"/>
    <w:rsid w:val="005D48B9"/>
    <w:rsid w:val="005F431E"/>
    <w:rsid w:val="005F7796"/>
    <w:rsid w:val="00606808"/>
    <w:rsid w:val="00621967"/>
    <w:rsid w:val="00630500"/>
    <w:rsid w:val="006314C7"/>
    <w:rsid w:val="00633D0F"/>
    <w:rsid w:val="006356F4"/>
    <w:rsid w:val="0065083E"/>
    <w:rsid w:val="00661E4D"/>
    <w:rsid w:val="00664364"/>
    <w:rsid w:val="006750F9"/>
    <w:rsid w:val="00676289"/>
    <w:rsid w:val="00677E8D"/>
    <w:rsid w:val="00681E5B"/>
    <w:rsid w:val="00684653"/>
    <w:rsid w:val="0068495E"/>
    <w:rsid w:val="006A5C8D"/>
    <w:rsid w:val="006B0D7F"/>
    <w:rsid w:val="006B5A5E"/>
    <w:rsid w:val="006C1A19"/>
    <w:rsid w:val="006C23E6"/>
    <w:rsid w:val="006D0F3A"/>
    <w:rsid w:val="006D1E68"/>
    <w:rsid w:val="006D3E11"/>
    <w:rsid w:val="006D4D29"/>
    <w:rsid w:val="006D7B5E"/>
    <w:rsid w:val="006F6CC9"/>
    <w:rsid w:val="00725085"/>
    <w:rsid w:val="00736E60"/>
    <w:rsid w:val="00753DD0"/>
    <w:rsid w:val="007549BD"/>
    <w:rsid w:val="0076473F"/>
    <w:rsid w:val="00775B50"/>
    <w:rsid w:val="00781C61"/>
    <w:rsid w:val="00783CCB"/>
    <w:rsid w:val="00785C1F"/>
    <w:rsid w:val="007869AC"/>
    <w:rsid w:val="007A19B6"/>
    <w:rsid w:val="007A36A7"/>
    <w:rsid w:val="007B49BF"/>
    <w:rsid w:val="007B721A"/>
    <w:rsid w:val="007B7C8C"/>
    <w:rsid w:val="007C6F9D"/>
    <w:rsid w:val="007C7A93"/>
    <w:rsid w:val="007E159D"/>
    <w:rsid w:val="007E252C"/>
    <w:rsid w:val="007F04D3"/>
    <w:rsid w:val="00802A0E"/>
    <w:rsid w:val="00804633"/>
    <w:rsid w:val="00805838"/>
    <w:rsid w:val="008126AC"/>
    <w:rsid w:val="008148EE"/>
    <w:rsid w:val="008152EF"/>
    <w:rsid w:val="00820E14"/>
    <w:rsid w:val="00823AB6"/>
    <w:rsid w:val="00827061"/>
    <w:rsid w:val="00836FDA"/>
    <w:rsid w:val="00846F66"/>
    <w:rsid w:val="00860EF3"/>
    <w:rsid w:val="0086597E"/>
    <w:rsid w:val="00883DF1"/>
    <w:rsid w:val="00897204"/>
    <w:rsid w:val="008A16FB"/>
    <w:rsid w:val="008A1E7F"/>
    <w:rsid w:val="008D1266"/>
    <w:rsid w:val="008E3FED"/>
    <w:rsid w:val="0091004E"/>
    <w:rsid w:val="00922A88"/>
    <w:rsid w:val="00925275"/>
    <w:rsid w:val="009303C1"/>
    <w:rsid w:val="00934874"/>
    <w:rsid w:val="00937CD9"/>
    <w:rsid w:val="009573D3"/>
    <w:rsid w:val="009575C3"/>
    <w:rsid w:val="00962485"/>
    <w:rsid w:val="00966FFC"/>
    <w:rsid w:val="00977B7E"/>
    <w:rsid w:val="00997D4D"/>
    <w:rsid w:val="009B0C6C"/>
    <w:rsid w:val="009B62EA"/>
    <w:rsid w:val="009D7DF5"/>
    <w:rsid w:val="009E1C48"/>
    <w:rsid w:val="009F08DC"/>
    <w:rsid w:val="00A116B2"/>
    <w:rsid w:val="00A226C0"/>
    <w:rsid w:val="00A230E8"/>
    <w:rsid w:val="00A36B23"/>
    <w:rsid w:val="00A40933"/>
    <w:rsid w:val="00A50422"/>
    <w:rsid w:val="00A53FB8"/>
    <w:rsid w:val="00A57DBA"/>
    <w:rsid w:val="00A62D68"/>
    <w:rsid w:val="00A62F8F"/>
    <w:rsid w:val="00A63A5D"/>
    <w:rsid w:val="00A70D3C"/>
    <w:rsid w:val="00A74F1A"/>
    <w:rsid w:val="00A75A48"/>
    <w:rsid w:val="00A76969"/>
    <w:rsid w:val="00A775FA"/>
    <w:rsid w:val="00A80496"/>
    <w:rsid w:val="00A858F5"/>
    <w:rsid w:val="00A935B2"/>
    <w:rsid w:val="00AA052A"/>
    <w:rsid w:val="00AA1A30"/>
    <w:rsid w:val="00AA21B7"/>
    <w:rsid w:val="00AB0C41"/>
    <w:rsid w:val="00AE7687"/>
    <w:rsid w:val="00AF5E97"/>
    <w:rsid w:val="00B035E3"/>
    <w:rsid w:val="00B05CC6"/>
    <w:rsid w:val="00B14ED1"/>
    <w:rsid w:val="00B16742"/>
    <w:rsid w:val="00B2035A"/>
    <w:rsid w:val="00B27344"/>
    <w:rsid w:val="00B35DA2"/>
    <w:rsid w:val="00B60149"/>
    <w:rsid w:val="00B7379A"/>
    <w:rsid w:val="00B76F59"/>
    <w:rsid w:val="00B77401"/>
    <w:rsid w:val="00B84C19"/>
    <w:rsid w:val="00B90025"/>
    <w:rsid w:val="00B9408E"/>
    <w:rsid w:val="00BB60A1"/>
    <w:rsid w:val="00BE11A5"/>
    <w:rsid w:val="00BE2749"/>
    <w:rsid w:val="00BF0EEE"/>
    <w:rsid w:val="00C14819"/>
    <w:rsid w:val="00C16689"/>
    <w:rsid w:val="00C24933"/>
    <w:rsid w:val="00C24EE1"/>
    <w:rsid w:val="00C26EAB"/>
    <w:rsid w:val="00C54C15"/>
    <w:rsid w:val="00C55517"/>
    <w:rsid w:val="00C62274"/>
    <w:rsid w:val="00C66AF0"/>
    <w:rsid w:val="00C85595"/>
    <w:rsid w:val="00C87E9C"/>
    <w:rsid w:val="00C90C30"/>
    <w:rsid w:val="00C933C9"/>
    <w:rsid w:val="00C94A6D"/>
    <w:rsid w:val="00C96F62"/>
    <w:rsid w:val="00CA63A6"/>
    <w:rsid w:val="00CD0E71"/>
    <w:rsid w:val="00CD388E"/>
    <w:rsid w:val="00CD5FB5"/>
    <w:rsid w:val="00CF1FA3"/>
    <w:rsid w:val="00CF5BDF"/>
    <w:rsid w:val="00CF7FE3"/>
    <w:rsid w:val="00D13D25"/>
    <w:rsid w:val="00D23349"/>
    <w:rsid w:val="00D32619"/>
    <w:rsid w:val="00D46AE4"/>
    <w:rsid w:val="00D53B13"/>
    <w:rsid w:val="00D57289"/>
    <w:rsid w:val="00D574EC"/>
    <w:rsid w:val="00D62D35"/>
    <w:rsid w:val="00D67888"/>
    <w:rsid w:val="00D7606E"/>
    <w:rsid w:val="00D90586"/>
    <w:rsid w:val="00D925FA"/>
    <w:rsid w:val="00D97477"/>
    <w:rsid w:val="00DA3505"/>
    <w:rsid w:val="00DB0B3E"/>
    <w:rsid w:val="00DC1F8B"/>
    <w:rsid w:val="00DD4F30"/>
    <w:rsid w:val="00DF45E5"/>
    <w:rsid w:val="00E1332F"/>
    <w:rsid w:val="00E209A8"/>
    <w:rsid w:val="00E220C4"/>
    <w:rsid w:val="00E30656"/>
    <w:rsid w:val="00E34326"/>
    <w:rsid w:val="00E36C6A"/>
    <w:rsid w:val="00E52821"/>
    <w:rsid w:val="00E61B2F"/>
    <w:rsid w:val="00E72732"/>
    <w:rsid w:val="00E777E9"/>
    <w:rsid w:val="00E83C7E"/>
    <w:rsid w:val="00E93821"/>
    <w:rsid w:val="00E938A4"/>
    <w:rsid w:val="00EA0EE3"/>
    <w:rsid w:val="00EA1AA3"/>
    <w:rsid w:val="00EA36FC"/>
    <w:rsid w:val="00EB7438"/>
    <w:rsid w:val="00EC049A"/>
    <w:rsid w:val="00EC0A37"/>
    <w:rsid w:val="00EC6189"/>
    <w:rsid w:val="00ED05AC"/>
    <w:rsid w:val="00ED3542"/>
    <w:rsid w:val="00EE0724"/>
    <w:rsid w:val="00EF3245"/>
    <w:rsid w:val="00EF398E"/>
    <w:rsid w:val="00F02076"/>
    <w:rsid w:val="00F03DDB"/>
    <w:rsid w:val="00F076B1"/>
    <w:rsid w:val="00F14E50"/>
    <w:rsid w:val="00F14EB9"/>
    <w:rsid w:val="00F20593"/>
    <w:rsid w:val="00F27B91"/>
    <w:rsid w:val="00F4187F"/>
    <w:rsid w:val="00F5481A"/>
    <w:rsid w:val="00F563B4"/>
    <w:rsid w:val="00F56F42"/>
    <w:rsid w:val="00F577E4"/>
    <w:rsid w:val="00F67E46"/>
    <w:rsid w:val="00F82058"/>
    <w:rsid w:val="00F85AAD"/>
    <w:rsid w:val="00F873EA"/>
    <w:rsid w:val="00F9192A"/>
    <w:rsid w:val="00F942C4"/>
    <w:rsid w:val="00FA0EA3"/>
    <w:rsid w:val="00FB1E39"/>
    <w:rsid w:val="00FC3173"/>
    <w:rsid w:val="00FC3CD2"/>
    <w:rsid w:val="00FD09CB"/>
    <w:rsid w:val="00FD480E"/>
    <w:rsid w:val="00FF64F0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775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uiPriority w:val="99"/>
    <w:rsid w:val="0010745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semiHidden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23E6"/>
  </w:style>
  <w:style w:type="paragraph" w:styleId="a6">
    <w:name w:val="footer"/>
    <w:basedOn w:val="a"/>
    <w:link w:val="a7"/>
    <w:uiPriority w:val="99"/>
    <w:rsid w:val="006C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23E6"/>
  </w:style>
  <w:style w:type="paragraph" w:customStyle="1" w:styleId="FORMATTEXT">
    <w:name w:val=".FORMATTEXT"/>
    <w:uiPriority w:val="99"/>
    <w:rsid w:val="006C23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6314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C3173"/>
    <w:pPr>
      <w:ind w:left="720"/>
    </w:pPr>
  </w:style>
  <w:style w:type="paragraph" w:customStyle="1" w:styleId="11">
    <w:name w:val="Знак Знак Знак Знак Знак Знак Знак Знак Знак Знак Знак Знак Знак Знак Знак Знак Знак Знак Знак1"/>
    <w:basedOn w:val="a"/>
    <w:uiPriority w:val="99"/>
    <w:rsid w:val="006D1E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List 2"/>
    <w:basedOn w:val="a"/>
    <w:uiPriority w:val="99"/>
    <w:rsid w:val="00001A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locked/>
    <w:rsid w:val="00140FB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link w:val="aa"/>
    <w:uiPriority w:val="11"/>
    <w:rsid w:val="00140FB1"/>
    <w:rPr>
      <w:rFonts w:ascii="Cambria" w:eastAsia="Times New Roman" w:hAnsi="Cambria"/>
      <w:sz w:val="24"/>
      <w:szCs w:val="24"/>
    </w:rPr>
  </w:style>
  <w:style w:type="paragraph" w:customStyle="1" w:styleId="ConsPlusNormal">
    <w:name w:val="ConsPlusNormal"/>
    <w:rsid w:val="000821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2B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B1111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2B1111"/>
    <w:rPr>
      <w:rFonts w:cs="Times New Roman"/>
      <w:vertAlign w:val="superscript"/>
    </w:rPr>
  </w:style>
  <w:style w:type="character" w:styleId="af0">
    <w:name w:val="Hyperlink"/>
    <w:basedOn w:val="a0"/>
    <w:unhideWhenUsed/>
    <w:rsid w:val="00D97477"/>
    <w:rPr>
      <w:color w:val="0000FF"/>
      <w:u w:val="single"/>
    </w:rPr>
  </w:style>
  <w:style w:type="paragraph" w:styleId="af1">
    <w:name w:val="Body Text"/>
    <w:basedOn w:val="a"/>
    <w:link w:val="af2"/>
    <w:semiHidden/>
    <w:unhideWhenUsed/>
    <w:rsid w:val="00D97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D97477"/>
    <w:rPr>
      <w:rFonts w:ascii="Times New Roman" w:eastAsia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D97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97477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D974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820E1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75FA"/>
    <w:rPr>
      <w:rFonts w:ascii="Times New Roman" w:eastAsia="Times New Roman" w:hAnsi="Times New Roman"/>
      <w:sz w:val="24"/>
      <w:szCs w:val="24"/>
    </w:rPr>
  </w:style>
  <w:style w:type="character" w:customStyle="1" w:styleId="ts7">
    <w:name w:val="ts7"/>
    <w:basedOn w:val="a0"/>
    <w:rsid w:val="00A775FA"/>
  </w:style>
  <w:style w:type="character" w:customStyle="1" w:styleId="apple-converted-space">
    <w:name w:val="apple-converted-space"/>
    <w:basedOn w:val="a0"/>
    <w:rsid w:val="00A775FA"/>
  </w:style>
  <w:style w:type="character" w:customStyle="1" w:styleId="ts8">
    <w:name w:val="ts8"/>
    <w:basedOn w:val="a0"/>
    <w:rsid w:val="00A775FA"/>
  </w:style>
  <w:style w:type="paragraph" w:styleId="af6">
    <w:name w:val="Balloon Text"/>
    <w:basedOn w:val="a"/>
    <w:link w:val="af7"/>
    <w:uiPriority w:val="99"/>
    <w:semiHidden/>
    <w:unhideWhenUsed/>
    <w:rsid w:val="007E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159D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80A5C"/>
    <w:pPr>
      <w:spacing w:after="120" w:line="240" w:lineRule="auto"/>
      <w:ind w:left="283" w:firstLine="425"/>
      <w:jc w:val="both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0A5C"/>
    <w:rPr>
      <w:rFonts w:ascii="Times New Roman" w:eastAsia="Times New Roman" w:hAnsi="Times New Roman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zon.ru/context/detail/id/8587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1279130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12791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261627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A408-C417-4581-A9D3-0CAC5EE5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28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14</cp:revision>
  <cp:lastPrinted>2016-03-17T09:38:00Z</cp:lastPrinted>
  <dcterms:created xsi:type="dcterms:W3CDTF">2016-03-16T06:50:00Z</dcterms:created>
  <dcterms:modified xsi:type="dcterms:W3CDTF">2018-12-22T17:22:00Z</dcterms:modified>
</cp:coreProperties>
</file>